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2A" w:rsidRDefault="0008202A" w:rsidP="007F3936">
      <w:pPr>
        <w:tabs>
          <w:tab w:val="left" w:pos="787"/>
        </w:tabs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</w:p>
    <w:p w:rsidR="000228DD" w:rsidRDefault="000228DD" w:rsidP="000228DD">
      <w:pPr>
        <w:tabs>
          <w:tab w:val="left" w:pos="851"/>
        </w:tabs>
        <w:spacing w:after="0" w:line="240" w:lineRule="auto"/>
        <w:ind w:right="-7515"/>
        <w:rPr>
          <w:rFonts w:ascii="Times New Roman" w:hAnsi="Times New Roman"/>
          <w:sz w:val="28"/>
          <w:szCs w:val="28"/>
        </w:rPr>
        <w:sectPr w:rsidR="000228DD" w:rsidSect="000228DD">
          <w:pgSz w:w="11906" w:h="16838"/>
          <w:pgMar w:top="1134" w:right="567" w:bottom="1134" w:left="1134" w:header="709" w:footer="709" w:gutter="0"/>
          <w:cols w:num="2" w:space="1"/>
          <w:docGrid w:linePitch="360"/>
        </w:sectPr>
      </w:pPr>
    </w:p>
    <w:p w:rsidR="000228DD" w:rsidRDefault="000228DD" w:rsidP="000228DD">
      <w:pPr>
        <w:tabs>
          <w:tab w:val="left" w:pos="851"/>
        </w:tabs>
        <w:spacing w:after="0" w:line="240" w:lineRule="auto"/>
        <w:ind w:right="-7515"/>
        <w:rPr>
          <w:rFonts w:ascii="Times New Roman" w:hAnsi="Times New Roman"/>
          <w:sz w:val="28"/>
          <w:szCs w:val="28"/>
        </w:rPr>
        <w:sectPr w:rsidR="000228DD" w:rsidSect="000228DD">
          <w:type w:val="continuous"/>
          <w:pgSz w:w="11906" w:h="16838"/>
          <w:pgMar w:top="1134" w:right="567" w:bottom="1134" w:left="1134" w:header="709" w:footer="709" w:gutter="0"/>
          <w:cols w:space="1"/>
          <w:docGrid w:linePitch="360"/>
        </w:sect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12F9E4" wp14:editId="520989C7">
            <wp:extent cx="5745193" cy="79029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СИСТЕМЕ ВНУТРЕННЕГО МОНИТОРИНГ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597" cy="790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8DD" w:rsidRDefault="000228DD" w:rsidP="000228DD">
      <w:pPr>
        <w:tabs>
          <w:tab w:val="left" w:pos="851"/>
        </w:tabs>
        <w:spacing w:after="0" w:line="240" w:lineRule="auto"/>
        <w:ind w:right="-7515"/>
        <w:rPr>
          <w:rFonts w:ascii="Times New Roman" w:hAnsi="Times New Roman"/>
          <w:sz w:val="28"/>
          <w:szCs w:val="28"/>
        </w:rPr>
      </w:pPr>
    </w:p>
    <w:p w:rsidR="0008202A" w:rsidRDefault="0008202A" w:rsidP="002234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202A" w:rsidRDefault="0008202A" w:rsidP="000228DD">
      <w:pPr>
        <w:spacing w:after="0" w:line="240" w:lineRule="auto"/>
        <w:rPr>
          <w:rFonts w:ascii="Times New Roman" w:hAnsi="Times New Roman"/>
          <w:sz w:val="28"/>
          <w:szCs w:val="28"/>
        </w:rPr>
        <w:sectPr w:rsidR="0008202A" w:rsidSect="000228DD">
          <w:type w:val="continuous"/>
          <w:pgSz w:w="11906" w:h="16838"/>
          <w:pgMar w:top="1134" w:right="567" w:bottom="1134" w:left="1134" w:header="709" w:footer="709" w:gutter="0"/>
          <w:cols w:num="2" w:space="1"/>
          <w:docGrid w:linePitch="360"/>
        </w:sectPr>
      </w:pPr>
    </w:p>
    <w:p w:rsidR="000228DD" w:rsidRDefault="000228DD" w:rsidP="000228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28DD" w:rsidRDefault="000228DD" w:rsidP="000228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28DD" w:rsidRDefault="000228DD" w:rsidP="000228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228DD" w:rsidRDefault="000228DD" w:rsidP="000228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466BD" w:rsidRPr="001F3F14" w:rsidRDefault="00A466BD" w:rsidP="000228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F3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1.Общее положение</w:t>
      </w:r>
    </w:p>
    <w:p w:rsidR="00AE3657" w:rsidRPr="001F3F14" w:rsidRDefault="00AE3657" w:rsidP="001F3F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53D1" w:rsidRDefault="001F3F14" w:rsidP="001F3F1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Мониторинг качества образования в </w:t>
      </w:r>
      <w:r w:rsidR="000820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МБДОУ «Детский сад  «</w:t>
      </w:r>
      <w:r w:rsidR="00D17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Жайна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0820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 </w:t>
      </w:r>
      <w:r w:rsidR="00D17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Гойты</w:t>
      </w:r>
      <w:r w:rsidR="000820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</w:t>
      </w:r>
      <w:r w:rsidR="001F53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представляет собой систему сбора, обработки, хранения и распространения информации об условиях, процессе, и результативности воспитательно-образовательной деятельности всех субъектов (объектов) образовательного процесса </w:t>
      </w:r>
      <w:r w:rsidR="001F53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ДОУ.</w:t>
      </w:r>
    </w:p>
    <w:p w:rsidR="00A466BD" w:rsidRPr="001F3F14" w:rsidRDefault="00A1629C" w:rsidP="001F3F1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связан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</w:t>
      </w:r>
    </w:p>
    <w:p w:rsidR="00A466BD" w:rsidRPr="001F3F14" w:rsidRDefault="00A1629C" w:rsidP="001F3F1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осуществляется в соответствии с действующими правовыми и нормативными документами системы образования:</w:t>
      </w:r>
    </w:p>
    <w:p w:rsid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от 29 декабря 2012 г. N 273-ФЗ «Об образовании в Российской Федерации»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Правительства РФ от 11.03.2011 N 1</w:t>
      </w:r>
      <w:r w:rsid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64 «Об осуществлении 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контроля (надзора) в сфере образования»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466BD" w:rsidRP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17.10.2013г. №1155 «Об утверждении федерального государственного образовательного ста</w:t>
      </w:r>
      <w:r w:rsidR="00BA3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ндарта дошкольного образования»;</w:t>
      </w:r>
    </w:p>
    <w:p w:rsidR="00A466BD" w:rsidRP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 2.4.1.3049-13 "Санитарно-эпидемиологические требования к устройству, содержанию и организации режима работы в дошкольных организациях» (Постановление Главного государственного санитарного врача Российской Федерации от 15 мая 2013 г. N 26)</w:t>
      </w:r>
    </w:p>
    <w:p w:rsidR="00A466BD" w:rsidRP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Параметры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мониторинга качества образования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66BD" w:rsidRP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амостоятельное звено в управлении дошкольным образованием для установления обратной связи - соответствия с действующей системой образования, его стандартами.</w:t>
      </w:r>
    </w:p>
    <w:p w:rsidR="00A466BD" w:rsidRP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ценка качества образовательных услуг.</w:t>
      </w:r>
    </w:p>
    <w:p w:rsidR="00A466BD" w:rsidRPr="001F3F14" w:rsidRDefault="00A1629C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озможность правильно оценить степень, направление и причины отклонений в деятельности ДОУ.</w:t>
      </w:r>
    </w:p>
    <w:p w:rsidR="00A466BD" w:rsidRPr="001F3F14" w:rsidRDefault="00BA37C9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162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466BD" w:rsidRPr="001F3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воевременное предотвращение неблагоприятных или критически недопустимых ситуаций.</w:t>
      </w:r>
    </w:p>
    <w:p w:rsidR="00A466BD" w:rsidRPr="001F3F14" w:rsidRDefault="00A466BD" w:rsidP="001F5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4932" w:rsidRPr="00824932" w:rsidRDefault="00A466BD" w:rsidP="00824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9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="00824932" w:rsidRPr="00824932">
        <w:rPr>
          <w:rFonts w:ascii="Times New Roman" w:hAnsi="Times New Roman"/>
          <w:b/>
          <w:sz w:val="28"/>
          <w:szCs w:val="28"/>
        </w:rPr>
        <w:t xml:space="preserve">Основные цели, задачи, принципы внутреннего мониторинга качества образования в </w:t>
      </w:r>
      <w:r w:rsidR="00824932">
        <w:rPr>
          <w:rFonts w:ascii="Times New Roman" w:hAnsi="Times New Roman"/>
          <w:b/>
          <w:sz w:val="28"/>
          <w:szCs w:val="28"/>
        </w:rPr>
        <w:t>ДОУ</w:t>
      </w:r>
    </w:p>
    <w:p w:rsidR="00BA37C9" w:rsidRPr="001F3F14" w:rsidRDefault="00BA37C9" w:rsidP="0082493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2.1. Целью организации мониторинга </w:t>
      </w:r>
      <w:r w:rsidRPr="00824932">
        <w:rPr>
          <w:rFonts w:ascii="Times New Roman" w:hAnsi="Times New Roman"/>
          <w:sz w:val="28"/>
          <w:szCs w:val="24"/>
        </w:rPr>
        <w:t>является анализ исполнения законодательства в</w:t>
      </w:r>
      <w:r w:rsidR="00D17297">
        <w:rPr>
          <w:rFonts w:ascii="Times New Roman" w:hAnsi="Times New Roman"/>
          <w:sz w:val="28"/>
          <w:szCs w:val="24"/>
        </w:rPr>
        <w:t xml:space="preserve"> </w:t>
      </w:r>
      <w:r w:rsidRPr="00824932">
        <w:rPr>
          <w:rFonts w:ascii="Times New Roman" w:hAnsi="Times New Roman"/>
          <w:sz w:val="28"/>
          <w:szCs w:val="28"/>
        </w:rPr>
        <w:t>области образования и качественная оценка образовательной деятельности, условий развивающей среды детского сада для определения факторов, а также своевременное выявление  изменений, влияющих на качество образования в детском саду.</w:t>
      </w:r>
    </w:p>
    <w:p w:rsidR="00824932" w:rsidRP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824932">
        <w:rPr>
          <w:rFonts w:ascii="Times New Roman" w:hAnsi="Times New Roman"/>
          <w:sz w:val="28"/>
          <w:szCs w:val="28"/>
        </w:rPr>
        <w:t>Задачами внутреннего мониторинга качества образования являются:</w:t>
      </w:r>
    </w:p>
    <w:p w:rsidR="00824932" w:rsidRPr="00824932" w:rsidRDefault="00824932" w:rsidP="0082493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 xml:space="preserve">- получение объективной информации о функционировании и развитии дошкольного образования в </w:t>
      </w:r>
      <w:r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>, тенденциях его изменения и причинах, оказывающих влияние на динамику качества образования;</w:t>
      </w:r>
    </w:p>
    <w:p w:rsidR="00824932" w:rsidRP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lastRenderedPageBreak/>
        <w:t>- 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824932" w:rsidRP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-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824932" w:rsidRP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- принятие обоснованных и своевр</w:t>
      </w:r>
      <w:r>
        <w:rPr>
          <w:rFonts w:ascii="Times New Roman" w:hAnsi="Times New Roman"/>
          <w:sz w:val="28"/>
          <w:szCs w:val="28"/>
        </w:rPr>
        <w:t xml:space="preserve">еменных управленческих решений </w:t>
      </w:r>
      <w:r w:rsidRPr="00824932">
        <w:rPr>
          <w:rFonts w:ascii="Times New Roman" w:hAnsi="Times New Roman"/>
          <w:sz w:val="28"/>
          <w:szCs w:val="28"/>
        </w:rPr>
        <w:t>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прогнозирование </w:t>
      </w:r>
      <w:r w:rsidRPr="00824932">
        <w:rPr>
          <w:rFonts w:ascii="Times New Roman" w:hAnsi="Times New Roman"/>
          <w:sz w:val="28"/>
          <w:szCs w:val="28"/>
        </w:rPr>
        <w:t xml:space="preserve">развития образовательной системы </w:t>
      </w:r>
      <w:r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>.</w:t>
      </w:r>
    </w:p>
    <w:p w:rsidR="00824932" w:rsidRPr="00824932" w:rsidRDefault="00824932" w:rsidP="0082493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824932">
        <w:rPr>
          <w:rFonts w:ascii="Times New Roman" w:hAnsi="Times New Roman"/>
          <w:sz w:val="28"/>
          <w:szCs w:val="28"/>
        </w:rPr>
        <w:t xml:space="preserve">Основными принципами внутреннего мониторинга качества образования в </w:t>
      </w:r>
      <w:r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 xml:space="preserve"> являются целостность, оперативность.</w:t>
      </w:r>
    </w:p>
    <w:p w:rsidR="00824932" w:rsidRPr="00824932" w:rsidRDefault="00824932" w:rsidP="00824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8249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Основные направления </w:t>
      </w:r>
      <w:r w:rsidRPr="00824932">
        <w:rPr>
          <w:rFonts w:ascii="Times New Roman" w:hAnsi="Times New Roman"/>
          <w:b/>
          <w:sz w:val="28"/>
          <w:szCs w:val="28"/>
        </w:rPr>
        <w:t xml:space="preserve">внутреннего мониторинга качества образования в </w:t>
      </w:r>
      <w:r>
        <w:rPr>
          <w:rFonts w:ascii="Times New Roman" w:hAnsi="Times New Roman"/>
          <w:b/>
          <w:sz w:val="28"/>
          <w:szCs w:val="28"/>
        </w:rPr>
        <w:t>ДОУ</w:t>
      </w:r>
    </w:p>
    <w:p w:rsidR="00824932" w:rsidRPr="00824932" w:rsidRDefault="00824932" w:rsidP="00824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932" w:rsidRP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 xml:space="preserve">3.1. Выполнение основной образовательной программы по дошкольному образованию </w:t>
      </w:r>
      <w:r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на начало и на конец учебного года</w:t>
      </w:r>
      <w:r w:rsidRPr="00824932">
        <w:rPr>
          <w:rFonts w:ascii="Times New Roman" w:hAnsi="Times New Roman"/>
          <w:sz w:val="28"/>
          <w:szCs w:val="28"/>
        </w:rPr>
        <w:t>).</w:t>
      </w:r>
    </w:p>
    <w:p w:rsidR="00824932" w:rsidRP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3.2. Готовность воспитанников к обучению в школе.</w:t>
      </w:r>
    </w:p>
    <w:p w:rsidR="00824932" w:rsidRPr="00824932" w:rsidRDefault="00824932" w:rsidP="0082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3.3. Состояние здоровья воспитанников (анализ заболеваемости детей, дней функционирования детского сада, динамики показателей групп здоровья).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3.4. Физическое и психическое  развитие детей дошкольного возраста.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 xml:space="preserve">3.5. Адаптация вновь прибывших детей к условиям </w:t>
      </w:r>
      <w:r w:rsidR="000C1173"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>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3.6. Выполнение поставленных годовых задач.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3.7. Взаимодействие с семьями воспитанников, удовлетворенность родителей (законных предста</w:t>
      </w:r>
      <w:r w:rsidR="000C1173">
        <w:rPr>
          <w:rFonts w:ascii="Times New Roman" w:hAnsi="Times New Roman"/>
          <w:sz w:val="28"/>
          <w:szCs w:val="28"/>
        </w:rPr>
        <w:t xml:space="preserve">вителей) качеством образования </w:t>
      </w:r>
      <w:r w:rsidRPr="00824932">
        <w:rPr>
          <w:rFonts w:ascii="Times New Roman" w:hAnsi="Times New Roman"/>
          <w:sz w:val="28"/>
          <w:szCs w:val="28"/>
        </w:rPr>
        <w:t xml:space="preserve">в </w:t>
      </w:r>
      <w:r w:rsidR="000C1173"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>.</w:t>
      </w:r>
    </w:p>
    <w:p w:rsidR="000C1173" w:rsidRDefault="000C1173" w:rsidP="000C117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Кадровое обеспечение образовательного процесса:</w:t>
      </w:r>
    </w:p>
    <w:p w:rsidR="000C1173" w:rsidRDefault="000C1173" w:rsidP="000C117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4932" w:rsidRPr="00824932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>омплектованность специалистами;</w:t>
      </w:r>
    </w:p>
    <w:p w:rsidR="00824932" w:rsidRPr="00824932" w:rsidRDefault="000C1173" w:rsidP="000C1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4932" w:rsidRPr="00824932">
        <w:rPr>
          <w:rFonts w:ascii="Times New Roman" w:hAnsi="Times New Roman"/>
          <w:sz w:val="28"/>
          <w:szCs w:val="28"/>
        </w:rPr>
        <w:t>динамика профессионального</w:t>
      </w:r>
      <w:r>
        <w:rPr>
          <w:rFonts w:ascii="Times New Roman" w:hAnsi="Times New Roman"/>
          <w:sz w:val="28"/>
          <w:szCs w:val="28"/>
        </w:rPr>
        <w:t xml:space="preserve"> роста (повышение квалификации, </w:t>
      </w:r>
      <w:r w:rsidR="00824932" w:rsidRPr="00824932">
        <w:rPr>
          <w:rFonts w:ascii="Times New Roman" w:hAnsi="Times New Roman"/>
          <w:sz w:val="28"/>
          <w:szCs w:val="28"/>
        </w:rPr>
        <w:t>образовательного уровня педагогов).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 xml:space="preserve">3.9. Материально-технические, медико-социальные условия пребывания воспитанников в </w:t>
      </w:r>
      <w:r w:rsidR="000C1173"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>.</w:t>
      </w:r>
    </w:p>
    <w:p w:rsidR="00824932" w:rsidRPr="00824932" w:rsidRDefault="00824932" w:rsidP="0082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932" w:rsidRPr="00824932" w:rsidRDefault="000C1173" w:rsidP="000C11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824932" w:rsidRPr="00824932">
        <w:rPr>
          <w:rFonts w:ascii="Times New Roman" w:hAnsi="Times New Roman"/>
          <w:b/>
          <w:sz w:val="28"/>
          <w:szCs w:val="28"/>
        </w:rPr>
        <w:t>Порядок проведения внутреннего м</w:t>
      </w:r>
      <w:r>
        <w:rPr>
          <w:rFonts w:ascii="Times New Roman" w:hAnsi="Times New Roman"/>
          <w:b/>
          <w:sz w:val="28"/>
          <w:szCs w:val="28"/>
        </w:rPr>
        <w:t>ониторинга качества образования</w:t>
      </w:r>
    </w:p>
    <w:p w:rsidR="00824932" w:rsidRPr="00824932" w:rsidRDefault="00824932" w:rsidP="008249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932" w:rsidRPr="000C1173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4.1</w:t>
      </w:r>
      <w:r w:rsidRPr="000C1173">
        <w:rPr>
          <w:rFonts w:ascii="Times New Roman" w:hAnsi="Times New Roman"/>
          <w:sz w:val="28"/>
          <w:szCs w:val="28"/>
        </w:rPr>
        <w:t xml:space="preserve">. </w:t>
      </w:r>
      <w:r w:rsidR="000C1173">
        <w:rPr>
          <w:rFonts w:ascii="Times New Roman" w:hAnsi="Times New Roman"/>
          <w:sz w:val="28"/>
          <w:szCs w:val="28"/>
        </w:rPr>
        <w:t xml:space="preserve">Внутренний мониторинг </w:t>
      </w:r>
      <w:r w:rsidRPr="000C1173">
        <w:rPr>
          <w:rFonts w:ascii="Times New Roman" w:hAnsi="Times New Roman"/>
          <w:sz w:val="28"/>
          <w:szCs w:val="28"/>
        </w:rPr>
        <w:t xml:space="preserve">качества образования осуществляется в </w:t>
      </w:r>
      <w:r w:rsidR="000C1173">
        <w:rPr>
          <w:rFonts w:ascii="Times New Roman" w:hAnsi="Times New Roman"/>
          <w:sz w:val="28"/>
          <w:szCs w:val="28"/>
        </w:rPr>
        <w:t>ДОУ</w:t>
      </w:r>
      <w:r w:rsidRPr="000C1173">
        <w:rPr>
          <w:rFonts w:ascii="Times New Roman" w:hAnsi="Times New Roman"/>
          <w:sz w:val="28"/>
          <w:szCs w:val="28"/>
        </w:rPr>
        <w:t xml:space="preserve"> в соответствии с основной образовательной программой по дошкольному образованию и годовым планом работы </w:t>
      </w:r>
      <w:r w:rsidR="000C1173">
        <w:rPr>
          <w:rFonts w:ascii="Times New Roman" w:hAnsi="Times New Roman"/>
          <w:sz w:val="28"/>
          <w:szCs w:val="28"/>
        </w:rPr>
        <w:t xml:space="preserve">ДОУ, утвержденным приказам </w:t>
      </w:r>
      <w:r w:rsidRPr="000C1173">
        <w:rPr>
          <w:rFonts w:ascii="Times New Roman" w:hAnsi="Times New Roman"/>
          <w:sz w:val="28"/>
          <w:szCs w:val="28"/>
        </w:rPr>
        <w:t>заведующего</w:t>
      </w:r>
      <w:r w:rsidR="000C1173">
        <w:rPr>
          <w:rFonts w:ascii="Times New Roman" w:hAnsi="Times New Roman"/>
          <w:sz w:val="28"/>
          <w:szCs w:val="28"/>
        </w:rPr>
        <w:t xml:space="preserve"> и принятым</w:t>
      </w:r>
      <w:r w:rsidRPr="000C1173">
        <w:rPr>
          <w:rFonts w:ascii="Times New Roman" w:hAnsi="Times New Roman"/>
          <w:sz w:val="28"/>
          <w:szCs w:val="28"/>
        </w:rPr>
        <w:t xml:space="preserve"> на заседани</w:t>
      </w:r>
      <w:r w:rsidR="000C1173">
        <w:rPr>
          <w:rFonts w:ascii="Times New Roman" w:hAnsi="Times New Roman"/>
          <w:sz w:val="28"/>
          <w:szCs w:val="28"/>
        </w:rPr>
        <w:t>и</w:t>
      </w:r>
      <w:r w:rsidRPr="000C1173">
        <w:rPr>
          <w:rFonts w:ascii="Times New Roman" w:hAnsi="Times New Roman"/>
          <w:sz w:val="28"/>
          <w:szCs w:val="28"/>
        </w:rPr>
        <w:t xml:space="preserve"> педагогическ</w:t>
      </w:r>
      <w:r w:rsidR="000C1173">
        <w:rPr>
          <w:rFonts w:ascii="Times New Roman" w:hAnsi="Times New Roman"/>
          <w:sz w:val="28"/>
          <w:szCs w:val="28"/>
        </w:rPr>
        <w:t>ом</w:t>
      </w:r>
      <w:r w:rsidRPr="000C1173">
        <w:rPr>
          <w:rFonts w:ascii="Times New Roman" w:hAnsi="Times New Roman"/>
          <w:sz w:val="28"/>
          <w:szCs w:val="28"/>
        </w:rPr>
        <w:t xml:space="preserve"> совет</w:t>
      </w:r>
      <w:r w:rsidR="000C1173">
        <w:rPr>
          <w:rFonts w:ascii="Times New Roman" w:hAnsi="Times New Roman"/>
          <w:sz w:val="28"/>
          <w:szCs w:val="28"/>
        </w:rPr>
        <w:t>е</w:t>
      </w:r>
      <w:r w:rsidRPr="000C1173">
        <w:rPr>
          <w:rFonts w:ascii="Times New Roman" w:hAnsi="Times New Roman"/>
          <w:sz w:val="28"/>
          <w:szCs w:val="28"/>
        </w:rPr>
        <w:t>.</w:t>
      </w:r>
    </w:p>
    <w:p w:rsidR="00824932" w:rsidRPr="000C1173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173">
        <w:rPr>
          <w:rFonts w:ascii="Times New Roman" w:hAnsi="Times New Roman"/>
          <w:sz w:val="28"/>
          <w:szCs w:val="28"/>
        </w:rPr>
        <w:t>4.2. Периодичность и формы мониторинга соответствуют федеральным государственным образовательным стандартам дошкольного образования.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1173">
        <w:rPr>
          <w:rFonts w:ascii="Times New Roman" w:hAnsi="Times New Roman"/>
          <w:sz w:val="28"/>
          <w:szCs w:val="28"/>
        </w:rPr>
        <w:t>4.3.</w:t>
      </w:r>
      <w:r w:rsidRPr="00824932">
        <w:rPr>
          <w:rFonts w:ascii="Times New Roman" w:hAnsi="Times New Roman"/>
          <w:sz w:val="28"/>
          <w:szCs w:val="28"/>
        </w:rPr>
        <w:t xml:space="preserve"> Мониторинг качества образования осуществляется с использованием методов, указанных в основной образовательной программе по дошкольному образованию </w:t>
      </w:r>
      <w:r w:rsidR="000C1173"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>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4.4. Требования к собираемой информации: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- полнота;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- конкретность;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lastRenderedPageBreak/>
        <w:t>- объективность;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- своевременность.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4.5. Формой отчета является аналитическая справка, которая предоставляется не позднее 7 дней, с даты, завершения мониторинга.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824932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824932">
        <w:rPr>
          <w:rFonts w:ascii="Times New Roman" w:hAnsi="Times New Roman"/>
          <w:sz w:val="28"/>
          <w:szCs w:val="28"/>
        </w:rPr>
        <w:t xml:space="preserve"> и других отчетных документах </w:t>
      </w:r>
      <w:r w:rsidR="000C1173"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>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>4.7. По итогам мониторинга проводятся заседания Педагогического с</w:t>
      </w:r>
      <w:r w:rsidR="000C1173">
        <w:rPr>
          <w:rFonts w:ascii="Times New Roman" w:hAnsi="Times New Roman"/>
          <w:sz w:val="28"/>
          <w:szCs w:val="28"/>
        </w:rPr>
        <w:t>овета ДОУ.</w:t>
      </w:r>
    </w:p>
    <w:p w:rsidR="00824932" w:rsidRPr="00824932" w:rsidRDefault="00824932" w:rsidP="000C11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932">
        <w:rPr>
          <w:rFonts w:ascii="Times New Roman" w:hAnsi="Times New Roman"/>
          <w:sz w:val="28"/>
          <w:szCs w:val="28"/>
        </w:rPr>
        <w:t xml:space="preserve"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</w:t>
      </w:r>
      <w:r w:rsidR="000C1173">
        <w:rPr>
          <w:rFonts w:ascii="Times New Roman" w:hAnsi="Times New Roman"/>
          <w:sz w:val="28"/>
          <w:szCs w:val="28"/>
        </w:rPr>
        <w:t>ДОУ</w:t>
      </w:r>
      <w:r w:rsidRPr="00824932">
        <w:rPr>
          <w:rFonts w:ascii="Times New Roman" w:hAnsi="Times New Roman"/>
          <w:sz w:val="28"/>
          <w:szCs w:val="28"/>
        </w:rPr>
        <w:t xml:space="preserve"> для реализации в новом учебном году.</w:t>
      </w:r>
    </w:p>
    <w:p w:rsidR="00824932" w:rsidRPr="00824932" w:rsidRDefault="00824932" w:rsidP="000C1173">
      <w:pPr>
        <w:shd w:val="clear" w:color="auto" w:fill="FFFFFF"/>
        <w:tabs>
          <w:tab w:val="left" w:pos="180"/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4932" w:rsidRPr="00824932" w:rsidRDefault="00824932" w:rsidP="000C1173">
      <w:pPr>
        <w:shd w:val="clear" w:color="auto" w:fill="FFFFFF"/>
        <w:tabs>
          <w:tab w:val="left" w:pos="180"/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2079" w:rsidRPr="00824932" w:rsidRDefault="00E12079" w:rsidP="000C11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E12079" w:rsidRPr="00824932" w:rsidSect="004F37A0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52CE6"/>
    <w:multiLevelType w:val="multilevel"/>
    <w:tmpl w:val="4E0EEE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7DB425CE"/>
    <w:multiLevelType w:val="hybridMultilevel"/>
    <w:tmpl w:val="258A660E"/>
    <w:lvl w:ilvl="0" w:tplc="84FAE5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EDC24">
      <w:numFmt w:val="none"/>
      <w:lvlText w:val=""/>
      <w:lvlJc w:val="left"/>
      <w:pPr>
        <w:tabs>
          <w:tab w:val="num" w:pos="360"/>
        </w:tabs>
      </w:pPr>
    </w:lvl>
    <w:lvl w:ilvl="2" w:tplc="F894026A">
      <w:numFmt w:val="none"/>
      <w:lvlText w:val=""/>
      <w:lvlJc w:val="left"/>
      <w:pPr>
        <w:tabs>
          <w:tab w:val="num" w:pos="360"/>
        </w:tabs>
      </w:pPr>
    </w:lvl>
    <w:lvl w:ilvl="3" w:tplc="16DC77B2">
      <w:numFmt w:val="none"/>
      <w:lvlText w:val=""/>
      <w:lvlJc w:val="left"/>
      <w:pPr>
        <w:tabs>
          <w:tab w:val="num" w:pos="360"/>
        </w:tabs>
      </w:pPr>
    </w:lvl>
    <w:lvl w:ilvl="4" w:tplc="735622DE">
      <w:numFmt w:val="none"/>
      <w:lvlText w:val=""/>
      <w:lvlJc w:val="left"/>
      <w:pPr>
        <w:tabs>
          <w:tab w:val="num" w:pos="360"/>
        </w:tabs>
      </w:pPr>
    </w:lvl>
    <w:lvl w:ilvl="5" w:tplc="16227F9C">
      <w:numFmt w:val="none"/>
      <w:lvlText w:val=""/>
      <w:lvlJc w:val="left"/>
      <w:pPr>
        <w:tabs>
          <w:tab w:val="num" w:pos="360"/>
        </w:tabs>
      </w:pPr>
    </w:lvl>
    <w:lvl w:ilvl="6" w:tplc="0EB6DFAE">
      <w:numFmt w:val="none"/>
      <w:lvlText w:val=""/>
      <w:lvlJc w:val="left"/>
      <w:pPr>
        <w:tabs>
          <w:tab w:val="num" w:pos="360"/>
        </w:tabs>
      </w:pPr>
    </w:lvl>
    <w:lvl w:ilvl="7" w:tplc="A0A20452">
      <w:numFmt w:val="none"/>
      <w:lvlText w:val=""/>
      <w:lvlJc w:val="left"/>
      <w:pPr>
        <w:tabs>
          <w:tab w:val="num" w:pos="360"/>
        </w:tabs>
      </w:pPr>
    </w:lvl>
    <w:lvl w:ilvl="8" w:tplc="237CA0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015"/>
    <w:rsid w:val="000228DD"/>
    <w:rsid w:val="00063AC7"/>
    <w:rsid w:val="000801E6"/>
    <w:rsid w:val="000809F0"/>
    <w:rsid w:val="0008202A"/>
    <w:rsid w:val="00086029"/>
    <w:rsid w:val="000C1173"/>
    <w:rsid w:val="00110B1E"/>
    <w:rsid w:val="001F3F14"/>
    <w:rsid w:val="001F53D1"/>
    <w:rsid w:val="00223425"/>
    <w:rsid w:val="00240E47"/>
    <w:rsid w:val="002C2EDA"/>
    <w:rsid w:val="002D2FBE"/>
    <w:rsid w:val="002F5A76"/>
    <w:rsid w:val="002F64BA"/>
    <w:rsid w:val="003A4293"/>
    <w:rsid w:val="003C0447"/>
    <w:rsid w:val="003E6A7A"/>
    <w:rsid w:val="004706BE"/>
    <w:rsid w:val="004C1893"/>
    <w:rsid w:val="004F37A0"/>
    <w:rsid w:val="00511015"/>
    <w:rsid w:val="00515ED2"/>
    <w:rsid w:val="00535408"/>
    <w:rsid w:val="005B0D83"/>
    <w:rsid w:val="0063312D"/>
    <w:rsid w:val="006403CF"/>
    <w:rsid w:val="00653AE3"/>
    <w:rsid w:val="007F3936"/>
    <w:rsid w:val="00804082"/>
    <w:rsid w:val="00824932"/>
    <w:rsid w:val="008F524A"/>
    <w:rsid w:val="00907A4E"/>
    <w:rsid w:val="00951131"/>
    <w:rsid w:val="00A1629C"/>
    <w:rsid w:val="00A42480"/>
    <w:rsid w:val="00A466BD"/>
    <w:rsid w:val="00AC11E2"/>
    <w:rsid w:val="00AE3657"/>
    <w:rsid w:val="00BA37C9"/>
    <w:rsid w:val="00BA390F"/>
    <w:rsid w:val="00BA7C4F"/>
    <w:rsid w:val="00BB6948"/>
    <w:rsid w:val="00C11668"/>
    <w:rsid w:val="00C148B3"/>
    <w:rsid w:val="00C81A5D"/>
    <w:rsid w:val="00C81EB3"/>
    <w:rsid w:val="00CD0805"/>
    <w:rsid w:val="00D17297"/>
    <w:rsid w:val="00E12079"/>
    <w:rsid w:val="00E6203E"/>
    <w:rsid w:val="00EA5C61"/>
    <w:rsid w:val="00ED266D"/>
    <w:rsid w:val="00EE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1E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4932"/>
    <w:pPr>
      <w:ind w:left="720"/>
      <w:contextualSpacing/>
    </w:pPr>
  </w:style>
  <w:style w:type="paragraph" w:customStyle="1" w:styleId="ConsPlusNormal">
    <w:name w:val="ConsPlusNormal"/>
    <w:rsid w:val="002234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5820-346B-41E9-8BEC-A645649E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27</cp:revision>
  <cp:lastPrinted>2019-12-30T11:03:00Z</cp:lastPrinted>
  <dcterms:created xsi:type="dcterms:W3CDTF">2016-06-21T12:04:00Z</dcterms:created>
  <dcterms:modified xsi:type="dcterms:W3CDTF">2021-03-03T14:16:00Z</dcterms:modified>
</cp:coreProperties>
</file>