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189" w:rsidRDefault="00262339" w:rsidP="00262339">
      <w:pPr>
        <w:shd w:val="clear" w:color="auto" w:fill="FFFFFF"/>
        <w:spacing w:after="0" w:line="360" w:lineRule="auto"/>
        <w:ind w:right="-1126"/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 xml:space="preserve">    </w:t>
      </w:r>
      <w:r w:rsidR="007B5551">
        <w:rPr>
          <w:rFonts w:ascii="Times New Roman" w:eastAsia="Times New Roman" w:hAnsi="Times New Roman" w:cs="Times New Roman"/>
          <w:b/>
          <w:bCs/>
          <w:noProof/>
          <w:color w:val="333333"/>
          <w:spacing w:val="-1"/>
          <w:sz w:val="28"/>
          <w:szCs w:val="28"/>
        </w:rPr>
        <w:drawing>
          <wp:inline distT="0" distB="0" distL="0" distR="0">
            <wp:extent cx="6480175" cy="89147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О КОНФЛИКТНОЙ КОМИССИИ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891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5551" w:rsidRDefault="00A01673" w:rsidP="007B5551">
      <w:pPr>
        <w:shd w:val="clear" w:color="auto" w:fill="FFFFFF"/>
        <w:spacing w:after="0"/>
        <w:ind w:right="-1126"/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 xml:space="preserve">                              </w:t>
      </w:r>
      <w:r w:rsidR="007B5551"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 xml:space="preserve">            </w:t>
      </w:r>
    </w:p>
    <w:p w:rsidR="00872DC3" w:rsidRPr="007B5551" w:rsidRDefault="007B5551" w:rsidP="007B5551">
      <w:pPr>
        <w:shd w:val="clear" w:color="auto" w:fill="FFFFFF"/>
        <w:spacing w:after="0"/>
        <w:ind w:right="-1126"/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lastRenderedPageBreak/>
        <w:t xml:space="preserve">    </w:t>
      </w:r>
      <w:r w:rsidR="00872DC3" w:rsidRPr="0020743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1. ОБЩИЕ ПОЛОЖЕНИЯ</w:t>
      </w:r>
    </w:p>
    <w:p w:rsidR="00A01673" w:rsidRPr="00A01673" w:rsidRDefault="00872DC3" w:rsidP="00A01673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72DC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1.1. Настоящее положение регламентирует полномочия и порядок функционирования конфликтной комиссии муниципального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бюджетного </w:t>
      </w:r>
      <w:r w:rsidR="002074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дошкольного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образовательного учреждения </w:t>
      </w:r>
      <w:r w:rsidR="00D9288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«Детский сад  «Жайна» с. Гойты </w:t>
      </w:r>
    </w:p>
    <w:p w:rsidR="00872DC3" w:rsidRPr="00872DC3" w:rsidRDefault="00A01673" w:rsidP="00A01673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Урус-Мартановского </w:t>
      </w:r>
      <w:r w:rsidR="00D9288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муниципального    района».</w:t>
      </w:r>
    </w:p>
    <w:p w:rsidR="00C60258" w:rsidRPr="00872DC3" w:rsidRDefault="00872DC3" w:rsidP="001B0189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72DC3">
        <w:rPr>
          <w:rFonts w:ascii="Times New Roman" w:eastAsia="Times New Roman" w:hAnsi="Times New Roman" w:cs="Times New Roman"/>
          <w:color w:val="333333"/>
          <w:sz w:val="28"/>
          <w:szCs w:val="28"/>
        </w:rPr>
        <w:t>1.2 Конфликтная комиссия Учреждения создаётся для решения спорных вопросов, возникающих в процессе работы Учреждения.</w:t>
      </w:r>
    </w:p>
    <w:p w:rsidR="00872DC3" w:rsidRPr="00872DC3" w:rsidRDefault="00872DC3" w:rsidP="001B0189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72DC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1.3. Конфликтная комиссия в составе 5 человек формируется путем выборов и назначений на один учебный год. 3 человека из числа работников ДОУ избираются общим собранием трудового коллектива, кроме того, в состав комиссии входят по должности старший воспитатель,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завхоз</w:t>
      </w:r>
      <w:r w:rsidRPr="00872DC3">
        <w:rPr>
          <w:rFonts w:ascii="Times New Roman" w:eastAsia="Times New Roman" w:hAnsi="Times New Roman" w:cs="Times New Roman"/>
          <w:color w:val="333333"/>
          <w:sz w:val="28"/>
          <w:szCs w:val="28"/>
        </w:rPr>
        <w:t>, председатель профсоюзной организации ДОУ. Председатель комиссии назначается заведующим  из состава ее членов. Члены комисс</w:t>
      </w:r>
      <w:proofErr w:type="gramStart"/>
      <w:r w:rsidRPr="00872DC3">
        <w:rPr>
          <w:rFonts w:ascii="Times New Roman" w:eastAsia="Times New Roman" w:hAnsi="Times New Roman" w:cs="Times New Roman"/>
          <w:color w:val="333333"/>
          <w:sz w:val="28"/>
          <w:szCs w:val="28"/>
        </w:rPr>
        <w:t>ии и её</w:t>
      </w:r>
      <w:proofErr w:type="gramEnd"/>
      <w:r w:rsidRPr="00872DC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председатель оформляется приказом по ДОУ.</w:t>
      </w:r>
    </w:p>
    <w:p w:rsidR="00872DC3" w:rsidRPr="00872DC3" w:rsidRDefault="00872DC3" w:rsidP="001B0189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72DC3">
        <w:rPr>
          <w:rFonts w:ascii="Times New Roman" w:eastAsia="Times New Roman" w:hAnsi="Times New Roman" w:cs="Times New Roman"/>
          <w:color w:val="333333"/>
          <w:sz w:val="28"/>
          <w:szCs w:val="28"/>
        </w:rPr>
        <w:t>1.4. Конфликтная комиссия в своей деятельности руководствуется</w:t>
      </w:r>
    </w:p>
    <w:p w:rsidR="00872DC3" w:rsidRPr="00872DC3" w:rsidRDefault="00872DC3" w:rsidP="001B0189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72DC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Трудовым кодексом РФ,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ФЗ</w:t>
      </w:r>
      <w:r w:rsidRPr="00872DC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«Об образовании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Российской Федерации</w:t>
      </w:r>
      <w:r w:rsidRPr="00872DC3">
        <w:rPr>
          <w:rFonts w:ascii="Times New Roman" w:eastAsia="Times New Roman" w:hAnsi="Times New Roman" w:cs="Times New Roman"/>
          <w:color w:val="333333"/>
          <w:sz w:val="28"/>
          <w:szCs w:val="28"/>
        </w:rPr>
        <w:t>», Уставом и локальными актами ДОУ, а также нормативными документами по решаемому вопросу.</w:t>
      </w:r>
    </w:p>
    <w:p w:rsidR="00872DC3" w:rsidRPr="00872DC3" w:rsidRDefault="00872DC3" w:rsidP="001B0189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72DC3">
        <w:rPr>
          <w:rFonts w:ascii="Times New Roman" w:eastAsia="Times New Roman" w:hAnsi="Times New Roman" w:cs="Times New Roman"/>
          <w:color w:val="333333"/>
          <w:sz w:val="28"/>
          <w:szCs w:val="28"/>
        </w:rPr>
        <w:t> Комиссия работает по мере поступления письменных заявлений и</w:t>
      </w:r>
    </w:p>
    <w:p w:rsidR="00872DC3" w:rsidRPr="00872DC3" w:rsidRDefault="00872DC3" w:rsidP="001B0189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72DC3">
        <w:rPr>
          <w:rFonts w:ascii="Times New Roman" w:eastAsia="Times New Roman" w:hAnsi="Times New Roman" w:cs="Times New Roman"/>
          <w:color w:val="333333"/>
          <w:sz w:val="28"/>
          <w:szCs w:val="28"/>
        </w:rPr>
        <w:t> может рассматривать вопросы, связанные с нарушением нормативных актов</w:t>
      </w:r>
    </w:p>
    <w:p w:rsidR="00872DC3" w:rsidRPr="00872DC3" w:rsidRDefault="00872DC3" w:rsidP="001B0189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72DC3">
        <w:rPr>
          <w:rFonts w:ascii="Times New Roman" w:eastAsia="Times New Roman" w:hAnsi="Times New Roman" w:cs="Times New Roman"/>
          <w:color w:val="333333"/>
          <w:sz w:val="28"/>
          <w:szCs w:val="28"/>
        </w:rPr>
        <w:t> при начислении заработной платы.</w:t>
      </w:r>
    </w:p>
    <w:p w:rsidR="00872DC3" w:rsidRPr="00872DC3" w:rsidRDefault="00872DC3" w:rsidP="001B0189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72DC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872DC3" w:rsidRPr="003F3934" w:rsidRDefault="00872DC3" w:rsidP="001B0189">
      <w:pPr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3F3934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2. ЗАДАЧИ И ФУНКЦИИ КОНФЛИКТНОЙ КОМИССИИ.</w:t>
      </w:r>
    </w:p>
    <w:p w:rsidR="00872DC3" w:rsidRPr="00872DC3" w:rsidRDefault="00872DC3" w:rsidP="001B0189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72DC3">
        <w:rPr>
          <w:rFonts w:ascii="Times New Roman" w:eastAsia="Times New Roman" w:hAnsi="Times New Roman" w:cs="Times New Roman"/>
          <w:color w:val="333333"/>
          <w:sz w:val="28"/>
          <w:szCs w:val="28"/>
        </w:rPr>
        <w:t>2.1. Основной задачей конфликтной комиссии является разрешение конфликтной ситуации между участниками образовательного процесса, а также между работниками и администрацией Учреждения путём доказательного разъяснения принятия оптимального варианта решения в каждом конкретном случае.</w:t>
      </w:r>
    </w:p>
    <w:p w:rsidR="00872DC3" w:rsidRPr="00872DC3" w:rsidRDefault="00872DC3" w:rsidP="001B0189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72DC3">
        <w:rPr>
          <w:rFonts w:ascii="Times New Roman" w:eastAsia="Times New Roman" w:hAnsi="Times New Roman" w:cs="Times New Roman"/>
          <w:color w:val="333333"/>
          <w:sz w:val="28"/>
          <w:szCs w:val="28"/>
        </w:rPr>
        <w:t>2.2. Комиссия рассматривает конфликтные ситуации, связанные с начислением заработной платы, распределением стимулирующих выплат работникам Учреждения, а также иные вопросы, связанные с введением новой системы оплаты труда в Учреждении.</w:t>
      </w:r>
    </w:p>
    <w:p w:rsidR="00872DC3" w:rsidRPr="00872DC3" w:rsidRDefault="00872DC3" w:rsidP="001B0189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72DC3">
        <w:rPr>
          <w:rFonts w:ascii="Times New Roman" w:eastAsia="Times New Roman" w:hAnsi="Times New Roman" w:cs="Times New Roman"/>
          <w:color w:val="333333"/>
          <w:sz w:val="28"/>
          <w:szCs w:val="28"/>
        </w:rPr>
        <w:t>2.3. Для отдельных вопросов конфликтная комиссия обращается за получением достоверной информации к участникам конфликта.</w:t>
      </w:r>
    </w:p>
    <w:p w:rsidR="00872DC3" w:rsidRPr="00872DC3" w:rsidRDefault="00872DC3" w:rsidP="001B0189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72DC3">
        <w:rPr>
          <w:rFonts w:ascii="Times New Roman" w:eastAsia="Times New Roman" w:hAnsi="Times New Roman" w:cs="Times New Roman"/>
          <w:color w:val="333333"/>
          <w:sz w:val="28"/>
          <w:szCs w:val="28"/>
        </w:rPr>
        <w:t>Для получения правомерного решения комиссия использует различные нормативные документы, информационную и справочную литературу, обращается к специалистам, в компетенции которых находится рассматриваемый вопрос.</w:t>
      </w:r>
    </w:p>
    <w:p w:rsidR="00872DC3" w:rsidRPr="00872DC3" w:rsidRDefault="00872DC3" w:rsidP="001B0189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72DC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872DC3" w:rsidRPr="003F3934" w:rsidRDefault="00872DC3" w:rsidP="001B0189">
      <w:pPr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3F3934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3. ПРАВА И ОБЯЗАННОСТИ ЧЛЕНОВ КОНФЛИКТНОЙ КОМИССИИ.</w:t>
      </w:r>
    </w:p>
    <w:p w:rsidR="00872DC3" w:rsidRPr="00872DC3" w:rsidRDefault="00872DC3" w:rsidP="001B0189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72DC3">
        <w:rPr>
          <w:rFonts w:ascii="Times New Roman" w:eastAsia="Times New Roman" w:hAnsi="Times New Roman" w:cs="Times New Roman"/>
          <w:color w:val="333333"/>
          <w:sz w:val="28"/>
          <w:szCs w:val="28"/>
        </w:rPr>
        <w:t>3.1. Конфликтная комиссия имеет право:</w:t>
      </w:r>
    </w:p>
    <w:p w:rsidR="00872DC3" w:rsidRPr="00872DC3" w:rsidRDefault="00872DC3" w:rsidP="001B0189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72DC3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- принимать к рассмотрению заявления любого участника образовательного процесса, работника при несогласии с решением или действием руководителя, Совета Учреждения, Педагогического совета;</w:t>
      </w:r>
    </w:p>
    <w:p w:rsidR="00872DC3" w:rsidRPr="00872DC3" w:rsidRDefault="00872DC3" w:rsidP="001B0189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72DC3">
        <w:rPr>
          <w:rFonts w:ascii="Times New Roman" w:eastAsia="Times New Roman" w:hAnsi="Times New Roman" w:cs="Times New Roman"/>
          <w:color w:val="333333"/>
          <w:sz w:val="28"/>
          <w:szCs w:val="28"/>
        </w:rPr>
        <w:t>- принимать решения по каждому вопросу, относящемуся к её компетенции;</w:t>
      </w:r>
    </w:p>
    <w:p w:rsidR="00872DC3" w:rsidRPr="00872DC3" w:rsidRDefault="00872DC3" w:rsidP="001B0189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72DC3">
        <w:rPr>
          <w:rFonts w:ascii="Times New Roman" w:eastAsia="Times New Roman" w:hAnsi="Times New Roman" w:cs="Times New Roman"/>
          <w:color w:val="333333"/>
          <w:sz w:val="28"/>
          <w:szCs w:val="28"/>
        </w:rPr>
        <w:t>- формировать рабочую группу для решения вопроса об объективности решения руководителя Учреждения, членов Совета Учреждения;</w:t>
      </w:r>
    </w:p>
    <w:p w:rsidR="00872DC3" w:rsidRPr="00872DC3" w:rsidRDefault="00872DC3" w:rsidP="001B0189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72DC3">
        <w:rPr>
          <w:rFonts w:ascii="Times New Roman" w:eastAsia="Times New Roman" w:hAnsi="Times New Roman" w:cs="Times New Roman"/>
          <w:color w:val="333333"/>
          <w:sz w:val="28"/>
          <w:szCs w:val="28"/>
        </w:rPr>
        <w:t>- запрашивать дополнительную документацию, материалы для проведения самостоятельного изучения вопроса;</w:t>
      </w:r>
    </w:p>
    <w:p w:rsidR="00872DC3" w:rsidRPr="00872DC3" w:rsidRDefault="00872DC3" w:rsidP="001B0189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72DC3">
        <w:rPr>
          <w:rFonts w:ascii="Times New Roman" w:eastAsia="Times New Roman" w:hAnsi="Times New Roman" w:cs="Times New Roman"/>
          <w:color w:val="333333"/>
          <w:sz w:val="28"/>
          <w:szCs w:val="28"/>
        </w:rPr>
        <w:t>- рекомендовать приостанавливать или отменять ранее принятое решение на основании проведённого изучения при согласии конфликтующих сторон.</w:t>
      </w:r>
    </w:p>
    <w:p w:rsidR="00872DC3" w:rsidRPr="00872DC3" w:rsidRDefault="00872DC3" w:rsidP="001B0189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72DC3">
        <w:rPr>
          <w:rFonts w:ascii="Times New Roman" w:eastAsia="Times New Roman" w:hAnsi="Times New Roman" w:cs="Times New Roman"/>
          <w:color w:val="333333"/>
          <w:sz w:val="28"/>
          <w:szCs w:val="28"/>
        </w:rPr>
        <w:t>3.2. Члены конфликтной комиссии обязаны:</w:t>
      </w:r>
    </w:p>
    <w:p w:rsidR="00872DC3" w:rsidRPr="00872DC3" w:rsidRDefault="00872DC3" w:rsidP="001B0189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72DC3">
        <w:rPr>
          <w:rFonts w:ascii="Times New Roman" w:eastAsia="Times New Roman" w:hAnsi="Times New Roman" w:cs="Times New Roman"/>
          <w:color w:val="333333"/>
          <w:sz w:val="28"/>
          <w:szCs w:val="28"/>
        </w:rPr>
        <w:t>- присутствовать на всех заседаниях комиссии;</w:t>
      </w:r>
    </w:p>
    <w:p w:rsidR="00872DC3" w:rsidRPr="00872DC3" w:rsidRDefault="00872DC3" w:rsidP="001B0189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72DC3">
        <w:rPr>
          <w:rFonts w:ascii="Times New Roman" w:eastAsia="Times New Roman" w:hAnsi="Times New Roman" w:cs="Times New Roman"/>
          <w:color w:val="333333"/>
          <w:sz w:val="28"/>
          <w:szCs w:val="28"/>
        </w:rPr>
        <w:t>- принимать активное участие в рассмотрении поданных заявлений в устной или письменной форме;</w:t>
      </w:r>
    </w:p>
    <w:p w:rsidR="00872DC3" w:rsidRPr="00872DC3" w:rsidRDefault="00872DC3" w:rsidP="001B0189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72DC3">
        <w:rPr>
          <w:rFonts w:ascii="Times New Roman" w:eastAsia="Times New Roman" w:hAnsi="Times New Roman" w:cs="Times New Roman"/>
          <w:color w:val="333333"/>
          <w:sz w:val="28"/>
          <w:szCs w:val="28"/>
        </w:rPr>
        <w:t>- принимать решение по заявленному вопросу открытым голосованием;</w:t>
      </w:r>
    </w:p>
    <w:p w:rsidR="00872DC3" w:rsidRPr="00872DC3" w:rsidRDefault="00872DC3" w:rsidP="001B0189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72DC3">
        <w:rPr>
          <w:rFonts w:ascii="Times New Roman" w:eastAsia="Times New Roman" w:hAnsi="Times New Roman" w:cs="Times New Roman"/>
          <w:color w:val="333333"/>
          <w:sz w:val="28"/>
          <w:szCs w:val="28"/>
        </w:rPr>
        <w:t>- принимать своевременное решение, если не оговорены дополнительные сроки рассмотрения заявления;</w:t>
      </w:r>
    </w:p>
    <w:p w:rsidR="00872DC3" w:rsidRPr="00872DC3" w:rsidRDefault="00872DC3" w:rsidP="001B0189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72DC3">
        <w:rPr>
          <w:rFonts w:ascii="Times New Roman" w:eastAsia="Times New Roman" w:hAnsi="Times New Roman" w:cs="Times New Roman"/>
          <w:color w:val="333333"/>
          <w:sz w:val="28"/>
          <w:szCs w:val="28"/>
        </w:rPr>
        <w:t>- давать обоснованный ответ заявителю в устной или письменно</w:t>
      </w:r>
      <w:r w:rsidR="003F3934">
        <w:rPr>
          <w:rFonts w:ascii="Times New Roman" w:eastAsia="Times New Roman" w:hAnsi="Times New Roman" w:cs="Times New Roman"/>
          <w:color w:val="333333"/>
          <w:sz w:val="28"/>
          <w:szCs w:val="28"/>
        </w:rPr>
        <w:t>й</w:t>
      </w:r>
      <w:r w:rsidRPr="00872DC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форме в соответствии с пожеланием заявителя.</w:t>
      </w:r>
    </w:p>
    <w:p w:rsidR="00872DC3" w:rsidRPr="00872DC3" w:rsidRDefault="00872DC3" w:rsidP="001B0189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72DC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872DC3" w:rsidRPr="003F3934" w:rsidRDefault="00872DC3" w:rsidP="001B0189">
      <w:pPr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3F3934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4. ПОРЯДОК РАССМОТРЕНИЯ ЗАЯВЛЕНИЙ.</w:t>
      </w:r>
    </w:p>
    <w:p w:rsidR="00C60258" w:rsidRDefault="00872DC3" w:rsidP="001B0189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72DC3">
        <w:rPr>
          <w:rFonts w:ascii="Times New Roman" w:eastAsia="Times New Roman" w:hAnsi="Times New Roman" w:cs="Times New Roman"/>
          <w:color w:val="333333"/>
          <w:sz w:val="28"/>
          <w:szCs w:val="28"/>
        </w:rPr>
        <w:t>4.1. Приём заявлений в Конфликтную комиссию прои</w:t>
      </w:r>
      <w:r w:rsidR="00C60258">
        <w:rPr>
          <w:rFonts w:ascii="Times New Roman" w:eastAsia="Times New Roman" w:hAnsi="Times New Roman" w:cs="Times New Roman"/>
          <w:color w:val="333333"/>
          <w:sz w:val="28"/>
          <w:szCs w:val="28"/>
        </w:rPr>
        <w:t>зводится в помещении Учреждения</w:t>
      </w:r>
      <w:r w:rsidR="003E461F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872DC3" w:rsidRPr="00872DC3" w:rsidRDefault="00872DC3" w:rsidP="001B0189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72DC3">
        <w:rPr>
          <w:rFonts w:ascii="Times New Roman" w:eastAsia="Times New Roman" w:hAnsi="Times New Roman" w:cs="Times New Roman"/>
          <w:color w:val="333333"/>
          <w:sz w:val="28"/>
          <w:szCs w:val="28"/>
        </w:rPr>
        <w:t>4.2. Заявления в конфликтную комиссию принимаются секретарем конфликтной комиссии и подлежат обязательной регистрации в журнале, в котором отмечается ход рассмотрения заявлений и их исполнение.</w:t>
      </w:r>
    </w:p>
    <w:p w:rsidR="00872DC3" w:rsidRPr="00872DC3" w:rsidRDefault="00872DC3" w:rsidP="001B0189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72DC3">
        <w:rPr>
          <w:rFonts w:ascii="Times New Roman" w:eastAsia="Times New Roman" w:hAnsi="Times New Roman" w:cs="Times New Roman"/>
          <w:color w:val="333333"/>
          <w:sz w:val="28"/>
          <w:szCs w:val="28"/>
        </w:rPr>
        <w:t> 4.3. Конфликтная комиссия обязана рассмотреть заявление в 10-дневный срок со дня подачи. О времени рассмотрения председатель Конфликтной комиссии извещает заблаговременно заинтересованных лиц.</w:t>
      </w:r>
    </w:p>
    <w:p w:rsidR="00872DC3" w:rsidRPr="00872DC3" w:rsidRDefault="00872DC3" w:rsidP="001B0189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72DC3">
        <w:rPr>
          <w:rFonts w:ascii="Times New Roman" w:eastAsia="Times New Roman" w:hAnsi="Times New Roman" w:cs="Times New Roman"/>
          <w:color w:val="333333"/>
          <w:sz w:val="28"/>
          <w:szCs w:val="28"/>
        </w:rPr>
        <w:t>4.4. Заявление рассматривается в присутствии заявителя и других заинтересованных лиц.</w:t>
      </w:r>
    </w:p>
    <w:p w:rsidR="00872DC3" w:rsidRPr="00872DC3" w:rsidRDefault="00872DC3" w:rsidP="001B0189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72DC3">
        <w:rPr>
          <w:rFonts w:ascii="Times New Roman" w:eastAsia="Times New Roman" w:hAnsi="Times New Roman" w:cs="Times New Roman"/>
          <w:color w:val="333333"/>
          <w:sz w:val="28"/>
          <w:szCs w:val="28"/>
        </w:rPr>
        <w:t>Рассмотрение заявления в отсутствии заявителя допускается лишь по его письменному согласию.</w:t>
      </w:r>
    </w:p>
    <w:p w:rsidR="00872DC3" w:rsidRPr="00872DC3" w:rsidRDefault="00872DC3" w:rsidP="001B0189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72DC3">
        <w:rPr>
          <w:rFonts w:ascii="Times New Roman" w:eastAsia="Times New Roman" w:hAnsi="Times New Roman" w:cs="Times New Roman"/>
          <w:color w:val="333333"/>
          <w:sz w:val="28"/>
          <w:szCs w:val="28"/>
        </w:rPr>
        <w:t>В случае неявки заявителя на заседание Конфликтной комиссии рассмотрение его заявления откладывается, о чём заявитель и заинтересованные лица должны быть оповещены.</w:t>
      </w:r>
    </w:p>
    <w:p w:rsidR="00872DC3" w:rsidRPr="00872DC3" w:rsidRDefault="00872DC3" w:rsidP="001B0189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72DC3">
        <w:rPr>
          <w:rFonts w:ascii="Times New Roman" w:eastAsia="Times New Roman" w:hAnsi="Times New Roman" w:cs="Times New Roman"/>
          <w:color w:val="333333"/>
          <w:sz w:val="28"/>
          <w:szCs w:val="28"/>
        </w:rPr>
        <w:t>В случае вторичной неявки заявителя без уважительных причин Конфликтная комиссия может вынести решение о снятии данного заявления с рассмотрения. В этом случае работник имеет право подать заявление повторно.</w:t>
      </w:r>
    </w:p>
    <w:p w:rsidR="00872DC3" w:rsidRPr="00872DC3" w:rsidRDefault="00872DC3" w:rsidP="001B0189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72DC3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4.5. Представители профсоюзного комитета Учреждения могут выступать в Конфликтной комиссии в интересах работника по его просьбе, а также по собственной инициативе.</w:t>
      </w:r>
    </w:p>
    <w:p w:rsidR="00872DC3" w:rsidRPr="00872DC3" w:rsidRDefault="00872DC3" w:rsidP="001B0189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72DC3">
        <w:rPr>
          <w:rFonts w:ascii="Times New Roman" w:eastAsia="Times New Roman" w:hAnsi="Times New Roman" w:cs="Times New Roman"/>
          <w:color w:val="333333"/>
          <w:sz w:val="28"/>
          <w:szCs w:val="28"/>
        </w:rPr>
        <w:t>4.6. По требованию Конфликтной комиссии заведующий и иные работники обязаны предоставить все необходимые расчёты и документы.</w:t>
      </w:r>
    </w:p>
    <w:p w:rsidR="00872DC3" w:rsidRPr="00872DC3" w:rsidRDefault="00872DC3" w:rsidP="001B0189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72DC3">
        <w:rPr>
          <w:rFonts w:ascii="Times New Roman" w:eastAsia="Times New Roman" w:hAnsi="Times New Roman" w:cs="Times New Roman"/>
          <w:color w:val="333333"/>
          <w:sz w:val="28"/>
          <w:szCs w:val="28"/>
        </w:rPr>
        <w:t>4.7. Заседание Конфликтной комиссии считается правомочным, если на нём присутствует не менее половины избранных в её состав членов.</w:t>
      </w:r>
    </w:p>
    <w:p w:rsidR="00872DC3" w:rsidRPr="00872DC3" w:rsidRDefault="00872DC3" w:rsidP="001B0189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72DC3">
        <w:rPr>
          <w:rFonts w:ascii="Times New Roman" w:eastAsia="Times New Roman" w:hAnsi="Times New Roman" w:cs="Times New Roman"/>
          <w:color w:val="333333"/>
          <w:sz w:val="28"/>
          <w:szCs w:val="28"/>
        </w:rPr>
        <w:t>4.8. Решение Конфликтной комиссии принимается большинством голосов присутствующих на заседании членов комиссии.</w:t>
      </w:r>
    </w:p>
    <w:p w:rsidR="00872DC3" w:rsidRPr="00872DC3" w:rsidRDefault="00872DC3" w:rsidP="001B0189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72DC3">
        <w:rPr>
          <w:rFonts w:ascii="Times New Roman" w:eastAsia="Times New Roman" w:hAnsi="Times New Roman" w:cs="Times New Roman"/>
          <w:color w:val="333333"/>
          <w:sz w:val="28"/>
          <w:szCs w:val="28"/>
        </w:rPr>
        <w:t>4.9. На заседании Конфликтной комиссии ведётся протокол, в котором отмечается дата заседания, состав присутствующих членов комиссии, содержание заявления, выступление участником заседания, результатов голосования, краткое содержание принятого решения.</w:t>
      </w:r>
    </w:p>
    <w:p w:rsidR="00872DC3" w:rsidRPr="00872DC3" w:rsidRDefault="00872DC3" w:rsidP="001B0189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72DC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Протоколы заседаний конфликтной комиссии нумеруются с начала работы комиссии, заявления, журнал регистрации заявлений сдаются вместе с </w:t>
      </w:r>
      <w:proofErr w:type="gramStart"/>
      <w:r w:rsidRPr="00872DC3">
        <w:rPr>
          <w:rFonts w:ascii="Times New Roman" w:eastAsia="Times New Roman" w:hAnsi="Times New Roman" w:cs="Times New Roman"/>
          <w:color w:val="333333"/>
          <w:sz w:val="28"/>
          <w:szCs w:val="28"/>
        </w:rPr>
        <w:t>отче-том</w:t>
      </w:r>
      <w:proofErr w:type="gramEnd"/>
      <w:r w:rsidRPr="00872DC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конфликтной комиссии за учебный год заведующей и хранятся 3 года.</w:t>
      </w:r>
    </w:p>
    <w:p w:rsidR="00872DC3" w:rsidRPr="00872DC3" w:rsidRDefault="00872DC3" w:rsidP="001B0189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72DC3">
        <w:rPr>
          <w:rFonts w:ascii="Times New Roman" w:eastAsia="Times New Roman" w:hAnsi="Times New Roman" w:cs="Times New Roman"/>
          <w:color w:val="333333"/>
          <w:sz w:val="28"/>
          <w:szCs w:val="28"/>
        </w:rPr>
        <w:t>4.10.Принятое Конфликтной комиссией решение должно содержать указание на дату заседания, результаты голосования, мотивировку и содержание решения.</w:t>
      </w:r>
    </w:p>
    <w:p w:rsidR="00872DC3" w:rsidRPr="00872DC3" w:rsidRDefault="00872DC3" w:rsidP="001B0189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72DC3">
        <w:rPr>
          <w:rFonts w:ascii="Times New Roman" w:eastAsia="Times New Roman" w:hAnsi="Times New Roman" w:cs="Times New Roman"/>
          <w:color w:val="333333"/>
          <w:sz w:val="28"/>
          <w:szCs w:val="28"/>
        </w:rPr>
        <w:t>Решение Конфликтной комиссии подписывается председательствующим на заседании и секретарём и оформляется приказом заведующего Учреждением.</w:t>
      </w:r>
    </w:p>
    <w:p w:rsidR="00872DC3" w:rsidRPr="00872DC3" w:rsidRDefault="00872DC3" w:rsidP="001B0189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72DC3">
        <w:rPr>
          <w:rFonts w:ascii="Times New Roman" w:eastAsia="Times New Roman" w:hAnsi="Times New Roman" w:cs="Times New Roman"/>
          <w:color w:val="333333"/>
          <w:sz w:val="28"/>
          <w:szCs w:val="28"/>
        </w:rPr>
        <w:t>4.11. Член Конфликтной комиссии, не согласный с решение большинства, обязан подписать протокол заседания комиссии, но вправе изложить в нём своё особое мнение.</w:t>
      </w:r>
    </w:p>
    <w:p w:rsidR="00872DC3" w:rsidRPr="00872DC3" w:rsidRDefault="00872DC3" w:rsidP="001B0189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72DC3">
        <w:rPr>
          <w:rFonts w:ascii="Times New Roman" w:eastAsia="Times New Roman" w:hAnsi="Times New Roman" w:cs="Times New Roman"/>
          <w:color w:val="333333"/>
          <w:sz w:val="28"/>
          <w:szCs w:val="28"/>
        </w:rPr>
        <w:t>4.12. Если Конфликтной комиссией в установленный 10-дневный срок заявление не рассмотрено, работник вправе обратиться в Комиссию по трудовым спорам.</w:t>
      </w:r>
    </w:p>
    <w:p w:rsidR="00872DC3" w:rsidRPr="00872DC3" w:rsidRDefault="00872DC3" w:rsidP="001B0189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72DC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872DC3" w:rsidRPr="003F3934" w:rsidRDefault="00872DC3" w:rsidP="001B0189">
      <w:pPr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3F3934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5. ЗАКЛЮЧИТЕЛЬНЫЕ ПОЛОЖЕНИЯ.</w:t>
      </w:r>
    </w:p>
    <w:p w:rsidR="00872DC3" w:rsidRPr="00872DC3" w:rsidRDefault="00872DC3" w:rsidP="001B0189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72DC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5.1. Настоящее положение разработано на основе и в соответствии с Уставом Учреждения и не должно </w:t>
      </w:r>
      <w:proofErr w:type="gramStart"/>
      <w:r w:rsidRPr="00872DC3">
        <w:rPr>
          <w:rFonts w:ascii="Times New Roman" w:eastAsia="Times New Roman" w:hAnsi="Times New Roman" w:cs="Times New Roman"/>
          <w:color w:val="333333"/>
          <w:sz w:val="28"/>
          <w:szCs w:val="28"/>
        </w:rPr>
        <w:t>противоречить</w:t>
      </w:r>
      <w:proofErr w:type="gramEnd"/>
      <w:r w:rsidRPr="00872DC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ему.</w:t>
      </w:r>
    </w:p>
    <w:p w:rsidR="00872DC3" w:rsidRPr="00872DC3" w:rsidRDefault="00872DC3" w:rsidP="001B0189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72DC3">
        <w:rPr>
          <w:rFonts w:ascii="Times New Roman" w:eastAsia="Times New Roman" w:hAnsi="Times New Roman" w:cs="Times New Roman"/>
          <w:color w:val="333333"/>
          <w:sz w:val="28"/>
          <w:szCs w:val="28"/>
        </w:rPr>
        <w:t>5.2. В случае расхождения пунктов настоящего Положения и Устава применяются соответствующие положения Устава.</w:t>
      </w:r>
    </w:p>
    <w:p w:rsidR="00872DC3" w:rsidRPr="00872DC3" w:rsidRDefault="00872DC3" w:rsidP="001B0189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72DC3">
        <w:rPr>
          <w:rFonts w:ascii="Times New Roman" w:eastAsia="Times New Roman" w:hAnsi="Times New Roman" w:cs="Times New Roman"/>
          <w:color w:val="333333"/>
          <w:sz w:val="28"/>
          <w:szCs w:val="28"/>
        </w:rPr>
        <w:t>5.3. Настоящее Положение вступает в силу с момента его принятия Общим собранием трудового коллектива и утверждения приказом заведующего Учреждением.</w:t>
      </w:r>
    </w:p>
    <w:p w:rsidR="00872DC3" w:rsidRPr="00872DC3" w:rsidRDefault="00872DC3" w:rsidP="001B0189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72DC3">
        <w:rPr>
          <w:rFonts w:ascii="Times New Roman" w:eastAsia="Times New Roman" w:hAnsi="Times New Roman" w:cs="Times New Roman"/>
          <w:color w:val="333333"/>
          <w:sz w:val="28"/>
          <w:szCs w:val="28"/>
        </w:rPr>
        <w:t>5.4. Изменения и дополнения в настоящее Положение рассматриваются и утверждаются в порядке, установленном пунктом 5.3. настоящего Положения.</w:t>
      </w:r>
    </w:p>
    <w:p w:rsidR="00872DC3" w:rsidRPr="00872DC3" w:rsidRDefault="00872DC3" w:rsidP="001B0189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72DC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872DC3" w:rsidRDefault="00872DC3" w:rsidP="001B0189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72DC3">
        <w:rPr>
          <w:rFonts w:ascii="Times New Roman" w:eastAsia="Times New Roman" w:hAnsi="Times New Roman" w:cs="Times New Roman"/>
          <w:color w:val="333333"/>
          <w:sz w:val="28"/>
          <w:szCs w:val="28"/>
        </w:rPr>
        <w:t>Положение принято на общем собрании трудового коллектива</w:t>
      </w:r>
    </w:p>
    <w:p w:rsidR="00C60258" w:rsidRDefault="00C60258" w:rsidP="001B0189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sectPr w:rsidR="00C60258" w:rsidSect="00D928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A2DF9"/>
    <w:multiLevelType w:val="multilevel"/>
    <w:tmpl w:val="A5BA6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6031F"/>
    <w:rsid w:val="001B0189"/>
    <w:rsid w:val="0020743F"/>
    <w:rsid w:val="00217495"/>
    <w:rsid w:val="00252FC4"/>
    <w:rsid w:val="00262339"/>
    <w:rsid w:val="003E2147"/>
    <w:rsid w:val="003E461F"/>
    <w:rsid w:val="003F3934"/>
    <w:rsid w:val="004E0838"/>
    <w:rsid w:val="00513F69"/>
    <w:rsid w:val="00613ACD"/>
    <w:rsid w:val="00711395"/>
    <w:rsid w:val="007B5551"/>
    <w:rsid w:val="007E25ED"/>
    <w:rsid w:val="00854A75"/>
    <w:rsid w:val="00872DC3"/>
    <w:rsid w:val="00914199"/>
    <w:rsid w:val="009B0F1A"/>
    <w:rsid w:val="00A01673"/>
    <w:rsid w:val="00AF3BD5"/>
    <w:rsid w:val="00C60258"/>
    <w:rsid w:val="00D6031F"/>
    <w:rsid w:val="00D9288E"/>
    <w:rsid w:val="00E41DDA"/>
    <w:rsid w:val="00EE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147"/>
  </w:style>
  <w:style w:type="paragraph" w:styleId="1">
    <w:name w:val="heading 1"/>
    <w:basedOn w:val="a"/>
    <w:link w:val="10"/>
    <w:uiPriority w:val="9"/>
    <w:qFormat/>
    <w:rsid w:val="00D603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03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D6031F"/>
    <w:rPr>
      <w:i/>
      <w:iCs/>
    </w:rPr>
  </w:style>
  <w:style w:type="paragraph" w:customStyle="1" w:styleId="a00">
    <w:name w:val="a0"/>
    <w:basedOn w:val="a"/>
    <w:rsid w:val="00D60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6031F"/>
  </w:style>
  <w:style w:type="paragraph" w:styleId="a4">
    <w:name w:val="Normal (Web)"/>
    <w:basedOn w:val="a"/>
    <w:uiPriority w:val="99"/>
    <w:unhideWhenUsed/>
    <w:rsid w:val="00D60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D60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D60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603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basedOn w:val="a"/>
    <w:uiPriority w:val="1"/>
    <w:qFormat/>
    <w:rsid w:val="00D6031F"/>
    <w:pPr>
      <w:spacing w:after="0" w:line="240" w:lineRule="auto"/>
    </w:pPr>
    <w:rPr>
      <w:i/>
      <w:iCs/>
      <w:sz w:val="20"/>
      <w:szCs w:val="20"/>
      <w:lang w:val="en-US" w:bidi="en-US"/>
    </w:rPr>
  </w:style>
  <w:style w:type="character" w:styleId="a6">
    <w:name w:val="Strong"/>
    <w:basedOn w:val="a0"/>
    <w:uiPriority w:val="22"/>
    <w:qFormat/>
    <w:rsid w:val="00872DC3"/>
    <w:rPr>
      <w:b/>
      <w:bCs/>
    </w:rPr>
  </w:style>
  <w:style w:type="character" w:styleId="a7">
    <w:name w:val="Hyperlink"/>
    <w:basedOn w:val="a0"/>
    <w:uiPriority w:val="99"/>
    <w:semiHidden/>
    <w:unhideWhenUsed/>
    <w:rsid w:val="00872DC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41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1DDA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a"/>
    <w:rsid w:val="001B018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semiHidden/>
    <w:unhideWhenUsed/>
    <w:rsid w:val="001B01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8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9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0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67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7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38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44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1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7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5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97280">
          <w:blockQuote w:val="1"/>
          <w:marLeft w:val="5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9B38A-520A-4889-AD41-DD0AC521A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20</cp:revision>
  <cp:lastPrinted>2021-02-11T14:26:00Z</cp:lastPrinted>
  <dcterms:created xsi:type="dcterms:W3CDTF">2014-04-20T07:10:00Z</dcterms:created>
  <dcterms:modified xsi:type="dcterms:W3CDTF">2021-03-03T14:54:00Z</dcterms:modified>
</cp:coreProperties>
</file>