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39D" w:rsidRDefault="0036539D" w:rsidP="004564E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noProof/>
          <w:color w:val="000000"/>
          <w:sz w:val="28"/>
          <w:szCs w:val="28"/>
          <w:lang w:val="ru-RU" w:eastAsia="ru-RU" w:bidi="ar-SA"/>
        </w:rPr>
        <w:drawing>
          <wp:inline distT="0" distB="0" distL="0" distR="0">
            <wp:extent cx="6120130" cy="8419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ПЕДАГОГИЧЕСКОМ СОВЕТЕ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39D" w:rsidRDefault="0036539D" w:rsidP="004564E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6539D" w:rsidRDefault="0036539D" w:rsidP="004564E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6539D" w:rsidRDefault="0036539D" w:rsidP="004564E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36539D" w:rsidRDefault="0036539D" w:rsidP="004564E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03F0F" w:rsidRDefault="00DE2CDB" w:rsidP="004564E4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1</w:t>
      </w:r>
      <w:r w:rsidR="00F52CF0" w:rsidRPr="00DE2CD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.  </w:t>
      </w:r>
      <w:r w:rsidR="00703F0F" w:rsidRPr="00DE2CD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Общие положения</w:t>
      </w:r>
    </w:p>
    <w:p w:rsidR="004F0105" w:rsidRPr="00DE2CDB" w:rsidRDefault="004F0105" w:rsidP="00DE2CDB">
      <w:pPr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E50B78" w:rsidRPr="00DE2CDB" w:rsidRDefault="004D19E2" w:rsidP="009D2B00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</w:t>
      </w:r>
      <w:r w:rsidR="00F52CF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1.1.  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Настоящее  Положение </w:t>
      </w:r>
      <w:r w:rsidR="009D2B00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о педагогическом  совете 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разработано  для 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муниципального бюджетного  дошкольного  образовательного  учреждения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«Детский  сад  «</w:t>
      </w:r>
      <w:r w:rsidR="004564E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Жайна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» 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с.</w:t>
      </w:r>
      <w:r w:rsidR="004564E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Гойты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»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4564E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Урус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-Мартановского 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муниципального района (далее ДОУ).</w:t>
      </w:r>
    </w:p>
    <w:p w:rsidR="00703F0F" w:rsidRPr="00DE2CDB" w:rsidRDefault="004D19E2" w:rsidP="009D2B00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Педагогический совет</w:t>
      </w:r>
      <w:r w:rsidR="0082342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ДОУ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является постоянно действующим органом самоуправления для рассмотрения основных вопросов организации и осу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ществления образовательного процесса.</w:t>
      </w:r>
    </w:p>
    <w:p w:rsidR="00703F0F" w:rsidRPr="00DE2CDB" w:rsidRDefault="00F52CF0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1.2.  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Педагогический совет</w:t>
      </w:r>
      <w:r w:rsidR="0082342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ДОУ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создается во всех дошкольных обра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зовательных учреждениях, где работают более трех педагогов.</w:t>
      </w:r>
    </w:p>
    <w:p w:rsidR="00703F0F" w:rsidRPr="00DE2CDB" w:rsidRDefault="00703F0F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1.3.</w:t>
      </w:r>
      <w:r w:rsidR="00F52CF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  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</w:t>
      </w:r>
      <w:r w:rsidR="0082342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состав Педагогического совета  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ДОУ входят:</w:t>
      </w:r>
    </w:p>
    <w:p w:rsidR="00703F0F" w:rsidRPr="00DE2CDB" w:rsidRDefault="00703F0F" w:rsidP="009D2B0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заведующий ДОУ (председатель),</w:t>
      </w:r>
    </w:p>
    <w:p w:rsidR="00DE2CDB" w:rsidRPr="00DE2CDB" w:rsidRDefault="004D19E2" w:rsidP="009D2B0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старший  воспитатель</w:t>
      </w:r>
      <w:r w:rsidR="004F0105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(секретарь)</w:t>
      </w:r>
    </w:p>
    <w:p w:rsidR="00703F0F" w:rsidRPr="00DE2CDB" w:rsidRDefault="00703F0F" w:rsidP="009D2B0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воспитатели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</w:t>
      </w:r>
    </w:p>
    <w:p w:rsidR="00E50B78" w:rsidRPr="00DE2CDB" w:rsidRDefault="00E50B78" w:rsidP="009D2B00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остальные педагогические работники</w:t>
      </w:r>
    </w:p>
    <w:p w:rsidR="00703F0F" w:rsidRPr="00DE2CDB" w:rsidRDefault="00F52CF0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1.4.</w:t>
      </w:r>
      <w:r w:rsidR="00B965A3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 Педагогический совет ДОУ 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действует на основании </w:t>
      </w:r>
      <w:r w:rsidR="00B965A3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Федеральный закон РФ "Об образовании в Российской Федерации" N 273-ФЗ от 29.12.2012 г.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норматив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ных правовых документов об образовании, Устава</w:t>
      </w:r>
      <w:r w:rsidR="0082342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703F0F" w:rsidRPr="00DE2CDB" w:rsidRDefault="00F52CF0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1.5.  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Решения Педагогического совета являются рекоменда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 xml:space="preserve">тельными для коллектива  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ДОУ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 Решения Педагогического со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 xml:space="preserve">вета, утвержденные приказом  руководителя  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ДОУ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, являются обязательными для исполнения.</w:t>
      </w:r>
    </w:p>
    <w:p w:rsidR="0074573B" w:rsidRPr="00DE2CDB" w:rsidRDefault="0074573B" w:rsidP="009D2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03F0F" w:rsidRDefault="00703F0F" w:rsidP="009D2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2. Задачи и содержание работы Педагогического совета.</w:t>
      </w:r>
    </w:p>
    <w:p w:rsidR="004F0105" w:rsidRPr="00DE2CDB" w:rsidRDefault="004F0105" w:rsidP="009D2B00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</w:p>
    <w:p w:rsidR="00703F0F" w:rsidRPr="00DE2CDB" w:rsidRDefault="00F52CF0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2.1. 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Главными задачами Педагогического совета являются:</w:t>
      </w:r>
    </w:p>
    <w:p w:rsidR="00703F0F" w:rsidRPr="00DE2CDB" w:rsidRDefault="00703F0F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2.1.1.  реализация государственной политики по вопросам об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разования;</w:t>
      </w:r>
    </w:p>
    <w:p w:rsidR="00703F0F" w:rsidRPr="00DE2CDB" w:rsidRDefault="00703F0F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2.1.2.  ориентация деятельности педагогического коллектива </w:t>
      </w:r>
      <w:r w:rsidR="00F52CF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ДОУ 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на совершенствование образовательного процесса;</w:t>
      </w:r>
    </w:p>
    <w:p w:rsidR="00703F0F" w:rsidRPr="00DE2CDB" w:rsidRDefault="00703F0F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2.1.3.  разработка содержания работы по общей методической теме дошкольного образовательного учреждения;</w:t>
      </w:r>
    </w:p>
    <w:p w:rsidR="00703F0F" w:rsidRPr="00DE2CDB" w:rsidRDefault="00703F0F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2.1.4.  ознакомление и внедрение в практическую деятельность педагогических работников достижений педагогической науки и передового педагогического опыта;</w:t>
      </w:r>
    </w:p>
    <w:p w:rsidR="00703F0F" w:rsidRDefault="00703F0F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2.1.5. решение вопросов об организации образовательного про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цесса с детьми.</w:t>
      </w:r>
    </w:p>
    <w:p w:rsidR="009D2B00" w:rsidRDefault="004D19E2" w:rsidP="009D2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 </w:t>
      </w:r>
    </w:p>
    <w:p w:rsidR="009D2B00" w:rsidRDefault="00DF261D" w:rsidP="009D2B00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F26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3. Функции педагогического совета</w:t>
      </w:r>
      <w:r w:rsidR="00DE2CDB"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  <w:t xml:space="preserve">3. </w:t>
      </w:r>
      <w:proofErr w:type="spellStart"/>
      <w:r w:rsidR="009D2B00"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  <w:t>С</w:t>
      </w:r>
      <w:r w:rsidR="00DE2CDB"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  <w:t>когв</w:t>
      </w:r>
      <w:proofErr w:type="spellEnd"/>
    </w:p>
    <w:p w:rsidR="00DE2CDB" w:rsidRPr="00DE2CDB" w:rsidRDefault="00DF261D" w:rsidP="009D2B00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  <w:t>33</w:t>
      </w:r>
      <w:r w:rsidR="00DE2CDB"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  <w:t>33ета3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3.1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   Педагогический совет осуществляет следующие функции: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3.1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.1. обсуждает и утверждает планы работы образовательного учреждения;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3.1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.2.  заслушивает информацию и отчеты педагогических работ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ников учреждения, доклады и  сообщения о проверке соблюдения санитарно-гигиенического режима образовательного уч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 xml:space="preserve">реждения, об охране труда, 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здоровья и жизни воспитанни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 xml:space="preserve">ков и другие вопросы образовательной деятельности </w:t>
      </w:r>
      <w:r w:rsidR="00F52CF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ДОУ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;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3.1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.3.  принимает решение о проведении учебных занятий с детьми (в том числе по дополнительным обра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зовательным программам);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3.1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.4.  принимает решение об изменении образовательных про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грамм (отдельных разделов, тем), об изменении сроков освоения образовательных программ, об изучении допол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нительных разделов из других образовательных про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грамм.</w:t>
      </w:r>
    </w:p>
    <w:p w:rsidR="0074573B" w:rsidRPr="00DE2CDB" w:rsidRDefault="0074573B" w:rsidP="009D2B00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</w:p>
    <w:p w:rsidR="00703F0F" w:rsidRPr="009D2B00" w:rsidRDefault="00DF261D" w:rsidP="009D2B00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4</w:t>
      </w:r>
      <w:r w:rsidR="0074573B" w:rsidRPr="00DE2CD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. </w:t>
      </w:r>
      <w:r w:rsidR="00703F0F" w:rsidRPr="00DE2CD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Права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п</w:t>
      </w:r>
      <w:r w:rsidR="00703F0F" w:rsidRPr="00DE2CD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едагогического совета</w:t>
      </w:r>
    </w:p>
    <w:p w:rsidR="009D2B00" w:rsidRPr="00DE2CDB" w:rsidRDefault="009D2B00" w:rsidP="009D2B00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4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.1. Педагогический совет ДОУ имеет право: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4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.1.1.  создавать временные творческие объединения с пригла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шением специалистов различного профиля, консультан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тов для выработки рекомендаций с последующим рас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смотрением их на Педагогическом совете;</w:t>
      </w:r>
    </w:p>
    <w:p w:rsidR="00703F0F" w:rsidRPr="00DE2CDB" w:rsidRDefault="00703F0F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</w:t>
      </w:r>
      <w:r w:rsidR="00DF261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4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.1.2.  принимать окончательное решение по спорным вопро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сам, входящим в его компетенцию;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4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.1.3.  принимать, утверждать положения (локальные акты) с компетенцией, относящейся к объединениям по про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фессии;</w:t>
      </w:r>
    </w:p>
    <w:p w:rsidR="00DF261D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4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.1.4.   в необходимых случаях на заседание Педагогического со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вета образовательного учреждения могут приглашаться представители общественных организаций, учреждений, взаимодействующих с данным образовательным учрежде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нием по вопросам образования, родители воспитанников, представители учреждений, участвующих в финансирова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нии данного образовательного учреждения, и др., необходимость их приглашения определяется председателем Пе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дагогического совета, Лица, приглашенные на заседание Педагогического сове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та, пользуются правом совещательного голоса.</w:t>
      </w:r>
      <w:proofErr w:type="gramEnd"/>
    </w:p>
    <w:p w:rsidR="009D2B00" w:rsidRDefault="009D2B00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DF261D" w:rsidRDefault="00DF261D" w:rsidP="009D2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  <w:r w:rsidRPr="00DF261D"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  <w:t>5. Обязанности педагогического совета</w:t>
      </w:r>
    </w:p>
    <w:p w:rsidR="009D2B00" w:rsidRPr="00DF261D" w:rsidRDefault="009D2B00" w:rsidP="009D2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sz w:val="28"/>
          <w:szCs w:val="28"/>
          <w:lang w:val="ru-RU" w:eastAsia="ru-RU" w:bidi="ar-SA"/>
        </w:rPr>
      </w:pP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5.1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     Педагогический совет ответственен за: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5.1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.1.  выполнение плана работы;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5.1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.2.  соответствие принятых решений законодательству Рос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сийской Федерации об образовании, о защите прав дет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ства;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5.1.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3.  утверждение образовательных программ, имеющих экс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пертное заключение;</w:t>
      </w:r>
    </w:p>
    <w:p w:rsidR="00703F0F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5.1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.4.  принятие конкретных решений по каждому рассматри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ваемому вопросу, с указанием ответственных лиц и сро</w:t>
      </w:r>
      <w:r w:rsidR="00703F0F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ков исполнения решений.</w:t>
      </w:r>
    </w:p>
    <w:p w:rsidR="0074573B" w:rsidRPr="00DE2CDB" w:rsidRDefault="0074573B" w:rsidP="009D2B00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</w:p>
    <w:p w:rsidR="005F6A6D" w:rsidRPr="009D2B00" w:rsidRDefault="00DF261D" w:rsidP="009D2B00">
      <w:pPr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6</w:t>
      </w:r>
      <w:r w:rsidR="005F6A6D" w:rsidRPr="00DE2CD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Ответственность</w:t>
      </w:r>
    </w:p>
    <w:p w:rsidR="009D2B00" w:rsidRPr="00DE2CDB" w:rsidRDefault="009D2B00" w:rsidP="009D2B00">
      <w:pPr>
        <w:numPr>
          <w:ilvl w:val="0"/>
          <w:numId w:val="5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</w:p>
    <w:p w:rsidR="00DF261D" w:rsidRDefault="00DF261D" w:rsidP="009D2B00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6</w:t>
      </w:r>
      <w:r w:rsidR="005F6A6D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.1.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Педагогический  совет  несет ответственность  за  ведение  документации педагогического  совета (протоколов, выписок з них и т.д.)</w:t>
      </w:r>
    </w:p>
    <w:p w:rsidR="00DF261D" w:rsidRDefault="00DF261D" w:rsidP="009D2B00">
      <w:pPr>
        <w:spacing w:after="0" w:line="240" w:lineRule="auto"/>
        <w:ind w:firstLine="426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6.2.</w:t>
      </w:r>
      <w:r w:rsidR="005F6A6D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Заседание Педсовета протоколируется секретарем, и оформляются в печатном варианте</w:t>
      </w:r>
      <w:proofErr w:type="gramStart"/>
      <w:r w:rsidR="005F6A6D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</w:t>
      </w:r>
      <w:proofErr w:type="gramEnd"/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ротоколы подписываются пред</w:t>
      </w:r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 xml:space="preserve">седателем и секретарем  </w:t>
      </w:r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lastRenderedPageBreak/>
        <w:t>педагогического совета.</w:t>
      </w:r>
      <w:r w:rsidR="004564E4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</w:t>
      </w:r>
      <w:r w:rsidR="00F8228C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Нумерация протоколов ведется от начала учебного года.</w:t>
      </w:r>
    </w:p>
    <w:p w:rsidR="004D19E2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6</w:t>
      </w:r>
      <w:r w:rsidR="006D0239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.3</w:t>
      </w:r>
      <w:r w:rsidR="00F8228C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503AB0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Протоколы</w:t>
      </w:r>
      <w:r w:rsidR="005F6A6D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Педсовета подшиваются в специальную папку</w:t>
      </w:r>
      <w:proofErr w:type="gramStart"/>
      <w:r w:rsidR="005F6A6D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5F6A6D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в</w:t>
      </w:r>
      <w:proofErr w:type="gramEnd"/>
      <w:r w:rsidR="005F6A6D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ход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я</w:t>
      </w:r>
      <w:r w:rsidR="005F6A6D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т в номенклатуру дел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и </w:t>
      </w:r>
      <w:r w:rsidR="005F6A6D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хра</w:t>
      </w:r>
      <w:r w:rsidR="005F6A6D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н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я</w:t>
      </w:r>
      <w:r w:rsidR="005F6A6D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тся постоянно в </w:t>
      </w:r>
      <w:r w:rsidR="00E50B78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ДОУ.                                                             </w:t>
      </w:r>
      <w:r w:rsidR="004D19E2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     </w:t>
      </w:r>
    </w:p>
    <w:p w:rsidR="005F6A6D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6</w:t>
      </w:r>
      <w:r w:rsidR="00503AB0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6D0239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4</w:t>
      </w:r>
      <w:r w:rsidR="00503AB0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5F6A6D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На основании решения Педсовета заведующий ДОУ издает приказ с указанием ответственных и сроков выполнения.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6</w:t>
      </w:r>
      <w:r w:rsidR="00503AB0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6D0239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5</w:t>
      </w:r>
      <w:r w:rsidR="005F6A6D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C256AC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Протоколы Педсоветов</w:t>
      </w:r>
      <w:r w:rsidR="005F6A6D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регистрируются в книге регистрации</w:t>
      </w:r>
      <w:proofErr w:type="gramStart"/>
      <w:r w:rsidR="00C256AC" w:rsidRPr="00DE2CDB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</w:t>
      </w:r>
      <w:proofErr w:type="gramEnd"/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нига </w:t>
      </w:r>
      <w:r w:rsidR="00C256AC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регистрациипротоколов </w:t>
      </w:r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Педагогического совета пронумеро</w:t>
      </w:r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вывается постранично, прошнуровывается, скрепляется подпи</w:t>
      </w:r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 xml:space="preserve">сью </w:t>
      </w:r>
      <w:r w:rsidR="00C256AC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заведующего</w:t>
      </w:r>
      <w:r w:rsidR="00503AB0"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 и печатью образовательного учреждения</w:t>
      </w:r>
    </w:p>
    <w:p w:rsidR="00DF261D" w:rsidRPr="00DE2CDB" w:rsidRDefault="00DF261D" w:rsidP="009D2B0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DF261D" w:rsidRPr="009D2B00" w:rsidRDefault="00DF261D" w:rsidP="009D2B00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7</w:t>
      </w:r>
      <w:r w:rsidRPr="00DE2CDB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val="ru-RU" w:eastAsia="ru-RU" w:bidi="ar-SA"/>
        </w:rPr>
        <w:t>.  Организация деятельности Педагогического совета</w:t>
      </w:r>
    </w:p>
    <w:p w:rsidR="009D2B00" w:rsidRPr="00DE2CDB" w:rsidRDefault="009D2B00" w:rsidP="009D2B00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</w:p>
    <w:p w:rsidR="00DF261D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.1.   Педагогический совет ДОУ избирает из своего состава секретаря совета. Секретарь педсовета работает на обществен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ных началах.</w:t>
      </w:r>
    </w:p>
    <w:p w:rsidR="00DF261D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.2.   Педагогический совет работает по плану, являющемуся составной частью плана работы ДОУ.</w:t>
      </w:r>
    </w:p>
    <w:p w:rsidR="00DF261D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.3.   Заседания Педагогического совета созываются, как пра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 xml:space="preserve">вило, в соответствии с планом работы ДОУ,  но не менее одного раза 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 xml:space="preserve">в </w:t>
      </w:r>
      <w:r w:rsidR="009200BD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квартал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</w:t>
      </w:r>
    </w:p>
    <w:p w:rsidR="00DF261D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.4.   Решения Педагогического совета принимаются боль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шинством голосов при наличии на заседании не менее двух тре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тей его членов.  При равном количестве голосов решающим является голос председателя Педагогического совета.</w:t>
      </w:r>
    </w:p>
    <w:p w:rsidR="00DF261D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7.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5.   Организацию выполнения решений Педагогического совета осуществляет заведующий ДОУ и ответственные лица, указанные в решении. Результаты этой работы сообщаются членам Педагогичес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кого совета на последующих его заседаниях.</w:t>
      </w:r>
    </w:p>
    <w:p w:rsidR="00DF261D" w:rsidRPr="00DE2CDB" w:rsidRDefault="00DF261D" w:rsidP="009D2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7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t>.6.   Заведующий ДОУ   в случае несогласия с решением Педагогического совета приостанавливает выполнение решения, извещает об этом учредителей учреждения, которые в трехднев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ный срок при участии заинтересованных сторон обязаны рас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смотреть такое заявление, ознакомиться с мотивированным мнением большинства Педагогического совета и вынести окон</w:t>
      </w:r>
      <w:r w:rsidRPr="00DE2CDB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lang w:val="ru-RU" w:eastAsia="ru-RU" w:bidi="ar-SA"/>
        </w:rPr>
        <w:softHyphen/>
        <w:t>чательное решение по спорному вопросу.</w:t>
      </w:r>
    </w:p>
    <w:p w:rsidR="00DF261D" w:rsidRDefault="00DF261D" w:rsidP="009D2B0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DF261D" w:rsidRDefault="00DF261D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9D2B00" w:rsidRDefault="009D2B00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9D2B00" w:rsidRDefault="009D2B00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9D2B00" w:rsidRDefault="009D2B00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9D2B00" w:rsidRDefault="009D2B00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36539D" w:rsidRDefault="0036539D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36539D" w:rsidRDefault="0036539D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36539D" w:rsidRDefault="0036539D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36539D" w:rsidRDefault="0036539D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9D2B00" w:rsidRDefault="009D2B00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</w:pPr>
    </w:p>
    <w:p w:rsidR="00D52AD9" w:rsidRPr="00DE2CDB" w:rsidRDefault="00DF261D" w:rsidP="009D2B0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 w:val="0"/>
          <w:iCs w:val="0"/>
          <w:color w:val="FFFFFF"/>
          <w:sz w:val="28"/>
          <w:szCs w:val="28"/>
          <w:lang w:val="ru-RU" w:eastAsia="ru-RU" w:bidi="ar-SA"/>
        </w:rPr>
      </w:pPr>
      <w:r w:rsidRPr="001D67CF">
        <w:rPr>
          <w:rFonts w:ascii="Times New Roman" w:eastAsia="Times New Roman" w:hAnsi="Times New Roman" w:cs="Times New Roman"/>
          <w:i w:val="0"/>
          <w:sz w:val="28"/>
          <w:szCs w:val="28"/>
          <w:lang w:val="ru-RU" w:eastAsia="ru-RU"/>
        </w:rPr>
        <w:t>Настоящее Положение вступает в силу со дня его утверждения. Срок действия Положения – до принятия нового.</w:t>
      </w:r>
      <w:r w:rsidRPr="001D67CF">
        <w:rPr>
          <w:rFonts w:ascii="Times New Roman" w:eastAsia="Times New Roman" w:hAnsi="Times New Roman" w:cs="Times New Roman"/>
          <w:i w:val="0"/>
          <w:sz w:val="28"/>
          <w:szCs w:val="28"/>
          <w:bdr w:val="none" w:sz="0" w:space="0" w:color="auto" w:frame="1"/>
          <w:lang w:eastAsia="ru-RU"/>
        </w:rPr>
        <w:t> </w:t>
      </w:r>
    </w:p>
    <w:sectPr w:rsidR="00D52AD9" w:rsidRPr="00DE2CDB" w:rsidSect="004564E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715"/>
    <w:multiLevelType w:val="multilevel"/>
    <w:tmpl w:val="1372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E480F"/>
    <w:multiLevelType w:val="multilevel"/>
    <w:tmpl w:val="68D8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D61D6"/>
    <w:multiLevelType w:val="multilevel"/>
    <w:tmpl w:val="5560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2E3E46"/>
    <w:multiLevelType w:val="multilevel"/>
    <w:tmpl w:val="9A0E8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A156CD"/>
    <w:multiLevelType w:val="multilevel"/>
    <w:tmpl w:val="59DC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B3518"/>
    <w:multiLevelType w:val="multilevel"/>
    <w:tmpl w:val="434C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40DDF"/>
    <w:multiLevelType w:val="multilevel"/>
    <w:tmpl w:val="D0BA2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810EA5"/>
    <w:multiLevelType w:val="multilevel"/>
    <w:tmpl w:val="ECEA8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397F3C"/>
    <w:multiLevelType w:val="multilevel"/>
    <w:tmpl w:val="00CC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FE0579"/>
    <w:multiLevelType w:val="multilevel"/>
    <w:tmpl w:val="51E4E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3D5E46"/>
    <w:multiLevelType w:val="multilevel"/>
    <w:tmpl w:val="FC74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B593E"/>
    <w:multiLevelType w:val="multilevel"/>
    <w:tmpl w:val="E0221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B11468"/>
    <w:multiLevelType w:val="multilevel"/>
    <w:tmpl w:val="27AA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9B0505"/>
    <w:multiLevelType w:val="multilevel"/>
    <w:tmpl w:val="5CF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CC303F"/>
    <w:multiLevelType w:val="multilevel"/>
    <w:tmpl w:val="202E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7F6F31"/>
    <w:multiLevelType w:val="multilevel"/>
    <w:tmpl w:val="15E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D95882"/>
    <w:multiLevelType w:val="multilevel"/>
    <w:tmpl w:val="93FC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1A14EE"/>
    <w:multiLevelType w:val="multilevel"/>
    <w:tmpl w:val="23049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A12D41"/>
    <w:multiLevelType w:val="multilevel"/>
    <w:tmpl w:val="846C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BD4FB7"/>
    <w:multiLevelType w:val="multilevel"/>
    <w:tmpl w:val="CEDED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DF1A6C"/>
    <w:multiLevelType w:val="multilevel"/>
    <w:tmpl w:val="B658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737364"/>
    <w:multiLevelType w:val="multilevel"/>
    <w:tmpl w:val="4E8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B2A29"/>
    <w:multiLevelType w:val="multilevel"/>
    <w:tmpl w:val="5868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1655C7"/>
    <w:multiLevelType w:val="multilevel"/>
    <w:tmpl w:val="E964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B17605"/>
    <w:multiLevelType w:val="multilevel"/>
    <w:tmpl w:val="C522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6F6512"/>
    <w:multiLevelType w:val="multilevel"/>
    <w:tmpl w:val="534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890EEA"/>
    <w:multiLevelType w:val="multilevel"/>
    <w:tmpl w:val="9ECC9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A951A1"/>
    <w:multiLevelType w:val="multilevel"/>
    <w:tmpl w:val="825C9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220B85"/>
    <w:multiLevelType w:val="multilevel"/>
    <w:tmpl w:val="4CDC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057914"/>
    <w:multiLevelType w:val="multilevel"/>
    <w:tmpl w:val="695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8062FD"/>
    <w:multiLevelType w:val="multilevel"/>
    <w:tmpl w:val="8BB2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7C1416"/>
    <w:multiLevelType w:val="multilevel"/>
    <w:tmpl w:val="A72C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8C0B42"/>
    <w:multiLevelType w:val="multilevel"/>
    <w:tmpl w:val="193E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F31843"/>
    <w:multiLevelType w:val="multilevel"/>
    <w:tmpl w:val="0BB8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FC72B9"/>
    <w:multiLevelType w:val="multilevel"/>
    <w:tmpl w:val="C3FC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E66B93"/>
    <w:multiLevelType w:val="multilevel"/>
    <w:tmpl w:val="5DCCC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AE77E5"/>
    <w:multiLevelType w:val="multilevel"/>
    <w:tmpl w:val="98CC4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056DF9"/>
    <w:multiLevelType w:val="multilevel"/>
    <w:tmpl w:val="8158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CF30F34"/>
    <w:multiLevelType w:val="multilevel"/>
    <w:tmpl w:val="EA288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7957B2D"/>
    <w:multiLevelType w:val="multilevel"/>
    <w:tmpl w:val="A316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6C347D"/>
    <w:multiLevelType w:val="multilevel"/>
    <w:tmpl w:val="AD0E7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B94369"/>
    <w:multiLevelType w:val="multilevel"/>
    <w:tmpl w:val="CFE8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951244C"/>
    <w:multiLevelType w:val="multilevel"/>
    <w:tmpl w:val="5808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905C62"/>
    <w:multiLevelType w:val="multilevel"/>
    <w:tmpl w:val="ACA6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DD142FC"/>
    <w:multiLevelType w:val="multilevel"/>
    <w:tmpl w:val="1500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751A58"/>
    <w:multiLevelType w:val="multilevel"/>
    <w:tmpl w:val="B1E2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09C5147"/>
    <w:multiLevelType w:val="multilevel"/>
    <w:tmpl w:val="ADDEA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1994DA8"/>
    <w:multiLevelType w:val="multilevel"/>
    <w:tmpl w:val="C8A8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23701CA"/>
    <w:multiLevelType w:val="multilevel"/>
    <w:tmpl w:val="90E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121223"/>
    <w:multiLevelType w:val="multilevel"/>
    <w:tmpl w:val="FDB2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9A20D0D"/>
    <w:multiLevelType w:val="multilevel"/>
    <w:tmpl w:val="E100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A055BEC"/>
    <w:multiLevelType w:val="multilevel"/>
    <w:tmpl w:val="6C788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CEB0A3E"/>
    <w:multiLevelType w:val="multilevel"/>
    <w:tmpl w:val="254A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DA43D62"/>
    <w:multiLevelType w:val="multilevel"/>
    <w:tmpl w:val="4ECAF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F110768"/>
    <w:multiLevelType w:val="multilevel"/>
    <w:tmpl w:val="C11CF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5"/>
  </w:num>
  <w:num w:numId="4">
    <w:abstractNumId w:val="15"/>
  </w:num>
  <w:num w:numId="5">
    <w:abstractNumId w:val="14"/>
  </w:num>
  <w:num w:numId="6">
    <w:abstractNumId w:val="42"/>
  </w:num>
  <w:num w:numId="7">
    <w:abstractNumId w:val="30"/>
  </w:num>
  <w:num w:numId="8">
    <w:abstractNumId w:val="9"/>
  </w:num>
  <w:num w:numId="9">
    <w:abstractNumId w:val="11"/>
  </w:num>
  <w:num w:numId="10">
    <w:abstractNumId w:val="38"/>
  </w:num>
  <w:num w:numId="11">
    <w:abstractNumId w:val="27"/>
  </w:num>
  <w:num w:numId="12">
    <w:abstractNumId w:val="1"/>
  </w:num>
  <w:num w:numId="13">
    <w:abstractNumId w:val="48"/>
  </w:num>
  <w:num w:numId="14">
    <w:abstractNumId w:val="53"/>
  </w:num>
  <w:num w:numId="15">
    <w:abstractNumId w:val="22"/>
  </w:num>
  <w:num w:numId="16">
    <w:abstractNumId w:val="37"/>
  </w:num>
  <w:num w:numId="17">
    <w:abstractNumId w:val="34"/>
  </w:num>
  <w:num w:numId="18">
    <w:abstractNumId w:val="51"/>
  </w:num>
  <w:num w:numId="19">
    <w:abstractNumId w:val="19"/>
  </w:num>
  <w:num w:numId="20">
    <w:abstractNumId w:val="28"/>
  </w:num>
  <w:num w:numId="21">
    <w:abstractNumId w:val="16"/>
  </w:num>
  <w:num w:numId="22">
    <w:abstractNumId w:val="8"/>
  </w:num>
  <w:num w:numId="23">
    <w:abstractNumId w:val="10"/>
  </w:num>
  <w:num w:numId="24">
    <w:abstractNumId w:val="47"/>
  </w:num>
  <w:num w:numId="25">
    <w:abstractNumId w:val="29"/>
  </w:num>
  <w:num w:numId="26">
    <w:abstractNumId w:val="43"/>
  </w:num>
  <w:num w:numId="27">
    <w:abstractNumId w:val="21"/>
  </w:num>
  <w:num w:numId="28">
    <w:abstractNumId w:val="32"/>
  </w:num>
  <w:num w:numId="29">
    <w:abstractNumId w:val="24"/>
  </w:num>
  <w:num w:numId="30">
    <w:abstractNumId w:val="4"/>
  </w:num>
  <w:num w:numId="31">
    <w:abstractNumId w:val="44"/>
  </w:num>
  <w:num w:numId="32">
    <w:abstractNumId w:val="50"/>
  </w:num>
  <w:num w:numId="33">
    <w:abstractNumId w:val="46"/>
  </w:num>
  <w:num w:numId="34">
    <w:abstractNumId w:val="3"/>
  </w:num>
  <w:num w:numId="35">
    <w:abstractNumId w:val="0"/>
  </w:num>
  <w:num w:numId="36">
    <w:abstractNumId w:val="49"/>
  </w:num>
  <w:num w:numId="37">
    <w:abstractNumId w:val="25"/>
  </w:num>
  <w:num w:numId="38">
    <w:abstractNumId w:val="41"/>
  </w:num>
  <w:num w:numId="39">
    <w:abstractNumId w:val="31"/>
  </w:num>
  <w:num w:numId="40">
    <w:abstractNumId w:val="13"/>
  </w:num>
  <w:num w:numId="41">
    <w:abstractNumId w:val="54"/>
  </w:num>
  <w:num w:numId="42">
    <w:abstractNumId w:val="36"/>
  </w:num>
  <w:num w:numId="43">
    <w:abstractNumId w:val="35"/>
  </w:num>
  <w:num w:numId="44">
    <w:abstractNumId w:val="52"/>
  </w:num>
  <w:num w:numId="45">
    <w:abstractNumId w:val="18"/>
  </w:num>
  <w:num w:numId="46">
    <w:abstractNumId w:val="20"/>
  </w:num>
  <w:num w:numId="47">
    <w:abstractNumId w:val="5"/>
  </w:num>
  <w:num w:numId="48">
    <w:abstractNumId w:val="26"/>
  </w:num>
  <w:num w:numId="49">
    <w:abstractNumId w:val="23"/>
  </w:num>
  <w:num w:numId="50">
    <w:abstractNumId w:val="6"/>
  </w:num>
  <w:num w:numId="51">
    <w:abstractNumId w:val="2"/>
  </w:num>
  <w:num w:numId="52">
    <w:abstractNumId w:val="17"/>
  </w:num>
  <w:num w:numId="53">
    <w:abstractNumId w:val="12"/>
  </w:num>
  <w:num w:numId="54">
    <w:abstractNumId w:val="7"/>
  </w:num>
  <w:num w:numId="55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3F0F"/>
    <w:rsid w:val="00037D25"/>
    <w:rsid w:val="000E4F14"/>
    <w:rsid w:val="00123E44"/>
    <w:rsid w:val="001B38B9"/>
    <w:rsid w:val="001D78B9"/>
    <w:rsid w:val="00230929"/>
    <w:rsid w:val="00291906"/>
    <w:rsid w:val="003257A9"/>
    <w:rsid w:val="0036539D"/>
    <w:rsid w:val="00385296"/>
    <w:rsid w:val="0040041F"/>
    <w:rsid w:val="004564E4"/>
    <w:rsid w:val="004C6D8D"/>
    <w:rsid w:val="004D19E2"/>
    <w:rsid w:val="004F0105"/>
    <w:rsid w:val="00503AB0"/>
    <w:rsid w:val="00512E54"/>
    <w:rsid w:val="005F6A6D"/>
    <w:rsid w:val="006075D0"/>
    <w:rsid w:val="00641CD5"/>
    <w:rsid w:val="0067049C"/>
    <w:rsid w:val="006B3BA7"/>
    <w:rsid w:val="006C6281"/>
    <w:rsid w:val="006D0239"/>
    <w:rsid w:val="00703F0F"/>
    <w:rsid w:val="0074573B"/>
    <w:rsid w:val="00750C08"/>
    <w:rsid w:val="00792184"/>
    <w:rsid w:val="007B35A1"/>
    <w:rsid w:val="00823428"/>
    <w:rsid w:val="008867AF"/>
    <w:rsid w:val="009200BD"/>
    <w:rsid w:val="009D2B00"/>
    <w:rsid w:val="009F6F29"/>
    <w:rsid w:val="00A13FF8"/>
    <w:rsid w:val="00A82B57"/>
    <w:rsid w:val="00AA1552"/>
    <w:rsid w:val="00B8629A"/>
    <w:rsid w:val="00B965A3"/>
    <w:rsid w:val="00BA072A"/>
    <w:rsid w:val="00BA3777"/>
    <w:rsid w:val="00C256AC"/>
    <w:rsid w:val="00D427F0"/>
    <w:rsid w:val="00D52AD9"/>
    <w:rsid w:val="00DE2CDB"/>
    <w:rsid w:val="00DF261D"/>
    <w:rsid w:val="00E43F56"/>
    <w:rsid w:val="00E50B78"/>
    <w:rsid w:val="00E53FBA"/>
    <w:rsid w:val="00E63F04"/>
    <w:rsid w:val="00F444A7"/>
    <w:rsid w:val="00F52CF0"/>
    <w:rsid w:val="00F8228C"/>
    <w:rsid w:val="00FB5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281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C6281"/>
    <w:pPr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55900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81"/>
    <w:pPr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88600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81"/>
    <w:pPr>
      <w:pBdr>
        <w:left w:val="single" w:sz="48" w:space="2" w:color="CCB400" w:themeColor="accent2"/>
        <w:bottom w:val="single" w:sz="4" w:space="0" w:color="CCB400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88600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81"/>
    <w:pPr>
      <w:pBdr>
        <w:left w:val="single" w:sz="4" w:space="2" w:color="CCB400" w:themeColor="accent2"/>
        <w:bottom w:val="single" w:sz="4" w:space="2" w:color="CCB400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88600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81"/>
    <w:pPr>
      <w:pBdr>
        <w:left w:val="dotted" w:sz="4" w:space="2" w:color="CCB400" w:themeColor="accent2"/>
        <w:bottom w:val="dotted" w:sz="4" w:space="2" w:color="CCB400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88600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81"/>
    <w:pPr>
      <w:pBdr>
        <w:bottom w:val="single" w:sz="4" w:space="2" w:color="FFF084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88600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81"/>
    <w:pPr>
      <w:pBdr>
        <w:bottom w:val="dotted" w:sz="4" w:space="2" w:color="FFE94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88600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8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CB400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8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CB400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1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281"/>
    <w:rPr>
      <w:b/>
      <w:bCs/>
      <w:color w:val="988600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C6281"/>
    <w:pPr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62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6C6281"/>
    <w:pPr>
      <w:pBdr>
        <w:bottom w:val="dotted" w:sz="8" w:space="10" w:color="CCB400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55900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281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6C6281"/>
    <w:rPr>
      <w:b/>
      <w:bCs/>
      <w:spacing w:val="0"/>
    </w:rPr>
  </w:style>
  <w:style w:type="character" w:styleId="a9">
    <w:name w:val="Emphasis"/>
    <w:uiPriority w:val="20"/>
    <w:qFormat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uiPriority w:val="1"/>
    <w:qFormat/>
    <w:rsid w:val="006C62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C62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C6281"/>
    <w:rPr>
      <w:i w:val="0"/>
      <w:iCs w:val="0"/>
      <w:color w:val="988600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C6281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281"/>
    <w:pPr>
      <w:pBdr>
        <w:top w:val="dotted" w:sz="8" w:space="10" w:color="CCB400" w:themeColor="accent2"/>
        <w:bottom w:val="dotted" w:sz="8" w:space="10" w:color="CCB400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CB400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6C62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6C6281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6C6281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6C6281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281"/>
    <w:pPr>
      <w:outlineLvl w:val="9"/>
    </w:pPr>
  </w:style>
  <w:style w:type="paragraph" w:styleId="af4">
    <w:name w:val="Normal (Web)"/>
    <w:basedOn w:val="a"/>
    <w:uiPriority w:val="99"/>
    <w:unhideWhenUsed/>
    <w:rsid w:val="0070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703F0F"/>
  </w:style>
  <w:style w:type="paragraph" w:styleId="af5">
    <w:name w:val="Balloon Text"/>
    <w:basedOn w:val="a"/>
    <w:link w:val="af6"/>
    <w:uiPriority w:val="99"/>
    <w:semiHidden/>
    <w:unhideWhenUsed/>
    <w:rsid w:val="007B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B35A1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81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284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84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79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31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95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04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14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89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D09F1-EC66-4A3D-8014-096198F3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31</cp:revision>
  <cp:lastPrinted>2021-03-03T14:22:00Z</cp:lastPrinted>
  <dcterms:created xsi:type="dcterms:W3CDTF">2014-04-05T04:48:00Z</dcterms:created>
  <dcterms:modified xsi:type="dcterms:W3CDTF">2021-03-03T14:23:00Z</dcterms:modified>
</cp:coreProperties>
</file>